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3A" w:rsidRDefault="00333F3A" w:rsidP="00333F3A">
      <w:pPr>
        <w:rPr>
          <w:lang w:val="de-DE"/>
        </w:rPr>
      </w:pPr>
    </w:p>
    <w:p w:rsidR="00333F3A" w:rsidRPr="00333F3A" w:rsidRDefault="00B650D6" w:rsidP="00333F3A">
      <w:pPr>
        <w:rPr>
          <w:lang w:val="de-DE"/>
        </w:rPr>
      </w:pPr>
      <w:r w:rsidRPr="00890972">
        <w:rPr>
          <w:rFonts w:ascii="Verdana" w:hAnsi="Verdan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6243" wp14:editId="0DA06BE6">
                <wp:simplePos x="0" y="0"/>
                <wp:positionH relativeFrom="column">
                  <wp:posOffset>170815</wp:posOffset>
                </wp:positionH>
                <wp:positionV relativeFrom="paragraph">
                  <wp:posOffset>133350</wp:posOffset>
                </wp:positionV>
                <wp:extent cx="5391150" cy="2082800"/>
                <wp:effectExtent l="0" t="0" r="190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08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6D29" w:rsidRPr="004A6D29" w:rsidRDefault="00333F3A" w:rsidP="00333F3A">
                            <w:pPr>
                              <w:jc w:val="center"/>
                              <w:rPr>
                                <w:rFonts w:ascii="Verdana" w:hAnsi="Verdan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A6D29">
                              <w:rPr>
                                <w:rFonts w:ascii="Verdana" w:hAnsi="Verdana"/>
                                <w:color w:val="auto"/>
                                <w:sz w:val="28"/>
                                <w:szCs w:val="28"/>
                              </w:rPr>
                              <w:t xml:space="preserve">OCW         </w:t>
                            </w:r>
                          </w:p>
                          <w:p w:rsidR="00333F3A" w:rsidRPr="00E62BCE" w:rsidRDefault="00904A66" w:rsidP="00333F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904A66">
                              <w:rPr>
                                <w:rFonts w:ascii="Verdana" w:hAnsi="Verdana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GAI GUZTIAK</w:t>
                            </w:r>
                          </w:p>
                          <w:p w:rsidR="004A6D29" w:rsidRDefault="004A6D29" w:rsidP="00333F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33F3A" w:rsidRDefault="00F13A93" w:rsidP="00333F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Orientazioa, diagnosia eta esku </w:t>
                            </w:r>
                            <w:r w:rsidR="00333F3A" w:rsidRPr="00E62BCE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hartzea hezkuntzan</w:t>
                            </w:r>
                          </w:p>
                          <w:p w:rsidR="00333F3A" w:rsidRDefault="00333F3A" w:rsidP="00333F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33F3A" w:rsidRDefault="00333F3A" w:rsidP="00333F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33F3A" w:rsidRPr="00E62BCE" w:rsidRDefault="00333F3A" w:rsidP="00333F3A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26243" id="AutoShape 2" o:spid="_x0000_s1026" style="position:absolute;left:0;text-align:left;margin-left:13.45pt;margin-top:10.5pt;width:424.5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" fillcolor="#f2f2f2 [3052]">
                <v:textbox>
                  <w:txbxContent>
                    <w:p w:rsidR="004A6D29" w:rsidRPr="004A6D29" w:rsidRDefault="00333F3A" w:rsidP="00333F3A">
                      <w:pPr>
                        <w:jc w:val="center"/>
                        <w:rPr>
                          <w:rFonts w:ascii="Verdana" w:hAnsi="Verdana"/>
                          <w:color w:val="auto"/>
                          <w:sz w:val="28"/>
                          <w:szCs w:val="28"/>
                        </w:rPr>
                      </w:pPr>
                      <w:r w:rsidRPr="004A6D29">
                        <w:rPr>
                          <w:rFonts w:ascii="Verdana" w:hAnsi="Verdana"/>
                          <w:color w:val="auto"/>
                          <w:sz w:val="28"/>
                          <w:szCs w:val="28"/>
                        </w:rPr>
                        <w:t xml:space="preserve">OCW         </w:t>
                      </w:r>
                    </w:p>
                    <w:p w:rsidR="00333F3A" w:rsidRPr="00E62BCE" w:rsidRDefault="00904A66" w:rsidP="00333F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904A66">
                        <w:rPr>
                          <w:rFonts w:ascii="Verdana" w:hAnsi="Verdana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GAI GUZTIAK</w:t>
                      </w:r>
                    </w:p>
                    <w:p w:rsidR="004A6D29" w:rsidRDefault="004A6D29" w:rsidP="00333F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</w:p>
                    <w:p w:rsidR="00333F3A" w:rsidRDefault="00F13A93" w:rsidP="00333F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 xml:space="preserve">Orientazioa, diagnosia eta esku </w:t>
                      </w:r>
                      <w:r w:rsidR="00333F3A" w:rsidRPr="00E62BCE">
                        <w:rPr>
                          <w:rFonts w:ascii="Verdana" w:hAnsi="Verdana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hartzea hezkuntzan</w:t>
                      </w:r>
                    </w:p>
                    <w:p w:rsidR="00333F3A" w:rsidRDefault="00333F3A" w:rsidP="00333F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</w:p>
                    <w:p w:rsidR="00333F3A" w:rsidRDefault="00333F3A" w:rsidP="00333F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</w:p>
                    <w:p w:rsidR="00333F3A" w:rsidRPr="00E62BCE" w:rsidRDefault="00333F3A" w:rsidP="00333F3A">
                      <w:pPr>
                        <w:jc w:val="center"/>
                        <w:rPr>
                          <w:rFonts w:ascii="Verdana" w:hAnsi="Verdana"/>
                          <w:cap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3F3A" w:rsidRPr="00333F3A" w:rsidRDefault="00333F3A" w:rsidP="00333F3A">
      <w:pPr>
        <w:rPr>
          <w:lang w:val="de-DE"/>
        </w:rPr>
      </w:pPr>
    </w:p>
    <w:p w:rsidR="00333F3A" w:rsidRPr="00333F3A" w:rsidRDefault="00333F3A" w:rsidP="00333F3A">
      <w:pPr>
        <w:rPr>
          <w:lang w:val="de-DE"/>
        </w:rPr>
      </w:pPr>
    </w:p>
    <w:p w:rsidR="00333F3A" w:rsidRPr="00333F3A" w:rsidRDefault="00333F3A" w:rsidP="00333F3A">
      <w:pPr>
        <w:rPr>
          <w:lang w:val="de-DE"/>
        </w:rPr>
      </w:pPr>
    </w:p>
    <w:p w:rsidR="00333F3A" w:rsidRPr="00333F3A" w:rsidRDefault="00333F3A" w:rsidP="00333F3A">
      <w:pPr>
        <w:rPr>
          <w:lang w:val="de-DE"/>
        </w:rPr>
      </w:pPr>
    </w:p>
    <w:p w:rsidR="00333F3A" w:rsidRDefault="00333F3A" w:rsidP="00333F3A">
      <w:pPr>
        <w:rPr>
          <w:lang w:val="de-DE"/>
        </w:rPr>
      </w:pPr>
    </w:p>
    <w:p w:rsidR="00333F3A" w:rsidRDefault="00333F3A" w:rsidP="00333F3A">
      <w:pPr>
        <w:jc w:val="right"/>
        <w:rPr>
          <w:lang w:val="de-DE"/>
        </w:rPr>
      </w:pPr>
    </w:p>
    <w:p w:rsidR="00333F3A" w:rsidRDefault="00333F3A" w:rsidP="00333F3A">
      <w:pPr>
        <w:jc w:val="right"/>
        <w:rPr>
          <w:lang w:val="de-DE"/>
        </w:rPr>
      </w:pPr>
    </w:p>
    <w:p w:rsidR="00904A66" w:rsidRPr="00BF5770" w:rsidRDefault="00904A66" w:rsidP="00904A66">
      <w:pPr>
        <w:pStyle w:val="Prrafodelista"/>
        <w:spacing w:line="240" w:lineRule="auto"/>
        <w:ind w:left="1134"/>
        <w:rPr>
          <w:rFonts w:ascii="Verdana" w:hAnsi="Verdana"/>
          <w:sz w:val="20"/>
          <w:szCs w:val="20"/>
        </w:rPr>
      </w:pPr>
      <w:r w:rsidRPr="00BF5770">
        <w:rPr>
          <w:rFonts w:ascii="Verdana" w:eastAsia="Times New Roman" w:hAnsi="Verdana"/>
          <w:sz w:val="20"/>
          <w:szCs w:val="20"/>
        </w:rPr>
        <w:t>1. GAIA.HEZKUNTZA-ORIENTAZIOAREN SARRERA</w:t>
      </w:r>
    </w:p>
    <w:p w:rsidR="00904A66" w:rsidRPr="00BF5770" w:rsidRDefault="00904A66" w:rsidP="00904A66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BF5770">
        <w:rPr>
          <w:rFonts w:ascii="Verdana" w:eastAsia="Times New Roman" w:hAnsi="Verdana"/>
          <w:color w:val="auto"/>
          <w:sz w:val="20"/>
          <w:szCs w:val="20"/>
        </w:rPr>
        <w:t>1.1. Orientazioaren historia eta esparruak</w:t>
      </w:r>
    </w:p>
    <w:p w:rsidR="00904A66" w:rsidRPr="00BF5770" w:rsidRDefault="00904A66" w:rsidP="00904A66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BF5770">
        <w:rPr>
          <w:rFonts w:ascii="Verdana" w:eastAsia="Times New Roman" w:hAnsi="Verdana"/>
          <w:color w:val="auto"/>
          <w:sz w:val="20"/>
          <w:szCs w:val="20"/>
        </w:rPr>
        <w:t>1.2. Orientazio-mailak hezkuntza-orientazioan</w:t>
      </w:r>
    </w:p>
    <w:p w:rsidR="00904A66" w:rsidRPr="00BF5770" w:rsidRDefault="00904A66" w:rsidP="00904A66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BF5770">
        <w:rPr>
          <w:rFonts w:ascii="Verdana" w:eastAsia="Times New Roman" w:hAnsi="Verdana"/>
          <w:color w:val="auto"/>
          <w:sz w:val="20"/>
          <w:szCs w:val="20"/>
        </w:rPr>
        <w:t>1.3. Hezkuntza-orientazioarekin loturiko baliabide garrantzitsuak</w:t>
      </w:r>
    </w:p>
    <w:p w:rsidR="00904A66" w:rsidRPr="00BF5770" w:rsidRDefault="00904A66" w:rsidP="00904A66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BF5770">
        <w:rPr>
          <w:rFonts w:ascii="Verdana" w:eastAsia="Times New Roman" w:hAnsi="Verdana"/>
          <w:color w:val="auto"/>
          <w:sz w:val="20"/>
          <w:szCs w:val="20"/>
        </w:rPr>
        <w:t>1.4. Eskola-familia-komunitatearen harremanak</w:t>
      </w:r>
    </w:p>
    <w:p w:rsidR="00904A66" w:rsidRPr="00BF5770" w:rsidRDefault="00904A66" w:rsidP="00904A66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BF5770">
        <w:rPr>
          <w:rFonts w:ascii="Verdana" w:eastAsia="Times New Roman" w:hAnsi="Verdana"/>
          <w:color w:val="auto"/>
          <w:sz w:val="20"/>
          <w:szCs w:val="20"/>
        </w:rPr>
        <w:t>1.5. Erreferentzia bibliografikoak</w:t>
      </w:r>
    </w:p>
    <w:p w:rsidR="00904A66" w:rsidRPr="00BF5770" w:rsidRDefault="00904A66" w:rsidP="00904A66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</w:p>
    <w:p w:rsidR="00A22D60" w:rsidRDefault="00904A66" w:rsidP="00A22D60">
      <w:pPr>
        <w:tabs>
          <w:tab w:val="left" w:pos="12758"/>
        </w:tabs>
        <w:spacing w:line="240" w:lineRule="auto"/>
        <w:ind w:left="1134" w:right="-1701"/>
        <w:rPr>
          <w:rFonts w:ascii="Verdana" w:hAnsi="Verdana"/>
          <w:bCs/>
          <w:color w:val="auto"/>
          <w:sz w:val="20"/>
          <w:szCs w:val="20"/>
        </w:rPr>
      </w:pPr>
      <w:r w:rsidRPr="00BF5770">
        <w:rPr>
          <w:rFonts w:ascii="Verdana" w:hAnsi="Verdana"/>
          <w:bCs/>
          <w:color w:val="auto"/>
          <w:sz w:val="20"/>
          <w:szCs w:val="20"/>
        </w:rPr>
        <w:t>2.</w:t>
      </w:r>
      <w:r w:rsidR="004F67D6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BF5770">
        <w:rPr>
          <w:rFonts w:ascii="Verdana" w:hAnsi="Verdana"/>
          <w:bCs/>
          <w:color w:val="auto"/>
          <w:sz w:val="20"/>
          <w:szCs w:val="20"/>
        </w:rPr>
        <w:t>GAIA.DIAGNOSIA HEZKUNTZAN: SARRERA</w:t>
      </w:r>
    </w:p>
    <w:p w:rsidR="00A22D60" w:rsidRPr="00A22D60" w:rsidRDefault="00A22D60" w:rsidP="00A22D60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A22D60">
        <w:rPr>
          <w:rFonts w:ascii="Verdana" w:eastAsia="Times New Roman" w:hAnsi="Verdana"/>
          <w:color w:val="auto"/>
          <w:sz w:val="20"/>
          <w:szCs w:val="20"/>
        </w:rPr>
        <w:t xml:space="preserve">2.1. </w:t>
      </w:r>
      <w:r w:rsidR="00904A66" w:rsidRPr="00A22D60">
        <w:rPr>
          <w:rFonts w:ascii="Verdana" w:eastAsia="Times New Roman" w:hAnsi="Verdana"/>
          <w:color w:val="auto"/>
          <w:sz w:val="20"/>
          <w:szCs w:val="20"/>
        </w:rPr>
        <w:t>Diagnosia Hezkuntzan eta Diagnostiko Pedagogikoa. Zer da?</w:t>
      </w:r>
    </w:p>
    <w:p w:rsidR="00A22D60" w:rsidRPr="00A22D60" w:rsidRDefault="00A22D60" w:rsidP="00A22D60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A22D60">
        <w:rPr>
          <w:rFonts w:ascii="Verdana" w:eastAsia="Times New Roman" w:hAnsi="Verdana"/>
          <w:color w:val="auto"/>
          <w:sz w:val="20"/>
          <w:szCs w:val="20"/>
        </w:rPr>
        <w:t xml:space="preserve">2.2. </w:t>
      </w:r>
      <w:r w:rsidR="00904A66" w:rsidRPr="00A22D60">
        <w:rPr>
          <w:rFonts w:ascii="Verdana" w:eastAsia="Times New Roman" w:hAnsi="Verdana"/>
          <w:color w:val="auto"/>
          <w:sz w:val="20"/>
          <w:szCs w:val="20"/>
        </w:rPr>
        <w:t xml:space="preserve">Antzeko hitzak </w:t>
      </w:r>
      <w:r w:rsidRPr="00A22D60">
        <w:rPr>
          <w:rFonts w:ascii="Verdana" w:eastAsia="Times New Roman" w:hAnsi="Verdana"/>
          <w:color w:val="auto"/>
          <w:sz w:val="20"/>
          <w:szCs w:val="20"/>
        </w:rPr>
        <w:t xml:space="preserve"> </w:t>
      </w:r>
    </w:p>
    <w:p w:rsidR="00A22D60" w:rsidRPr="00A22D60" w:rsidRDefault="00A22D60" w:rsidP="00A22D60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A22D60">
        <w:rPr>
          <w:rFonts w:ascii="Verdana" w:eastAsia="Times New Roman" w:hAnsi="Verdana"/>
          <w:color w:val="auto"/>
          <w:sz w:val="20"/>
          <w:szCs w:val="20"/>
        </w:rPr>
        <w:t>2.3. Diagnosia Hezkuntzaren lau printzipioak</w:t>
      </w:r>
    </w:p>
    <w:p w:rsidR="00A22D60" w:rsidRDefault="00A22D60" w:rsidP="00A22D60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A22D60">
        <w:rPr>
          <w:rFonts w:ascii="Verdana" w:eastAsia="Times New Roman" w:hAnsi="Verdana"/>
          <w:color w:val="auto"/>
          <w:sz w:val="20"/>
          <w:szCs w:val="20"/>
        </w:rPr>
        <w:t xml:space="preserve">2.4. </w:t>
      </w:r>
      <w:r w:rsidR="00904A66" w:rsidRPr="00A22D60">
        <w:rPr>
          <w:rFonts w:ascii="Verdana" w:eastAsia="Times New Roman" w:hAnsi="Verdana"/>
          <w:color w:val="auto"/>
          <w:sz w:val="20"/>
          <w:szCs w:val="20"/>
        </w:rPr>
        <w:t xml:space="preserve">Diagnostiko pedagogikoa: Hezkuntza zientzietako diziplinekin eta beste diziplina </w:t>
      </w:r>
    </w:p>
    <w:p w:rsidR="00A22D60" w:rsidRPr="00A22D60" w:rsidRDefault="00904A66" w:rsidP="00A22D60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A22D60">
        <w:rPr>
          <w:rFonts w:ascii="Verdana" w:eastAsia="Times New Roman" w:hAnsi="Verdana"/>
          <w:color w:val="auto"/>
          <w:sz w:val="20"/>
          <w:szCs w:val="20"/>
        </w:rPr>
        <w:t xml:space="preserve">batzuekin duen harremana  </w:t>
      </w:r>
    </w:p>
    <w:p w:rsidR="00A22D60" w:rsidRPr="00A22D60" w:rsidRDefault="00A22D60" w:rsidP="00A22D60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A22D60">
        <w:rPr>
          <w:rFonts w:ascii="Verdana" w:eastAsia="Times New Roman" w:hAnsi="Verdana"/>
          <w:color w:val="auto"/>
          <w:sz w:val="20"/>
          <w:szCs w:val="20"/>
        </w:rPr>
        <w:t xml:space="preserve">2.5. </w:t>
      </w:r>
      <w:r w:rsidR="00904A66" w:rsidRPr="00A22D60">
        <w:rPr>
          <w:rFonts w:ascii="Verdana" w:eastAsia="Times New Roman" w:hAnsi="Verdana"/>
          <w:color w:val="auto"/>
          <w:sz w:val="20"/>
          <w:szCs w:val="20"/>
        </w:rPr>
        <w:t>Diagnosia Hezkuntzaren ereduak eta helburuak</w:t>
      </w:r>
    </w:p>
    <w:p w:rsidR="00A22D60" w:rsidRPr="00A22D60" w:rsidRDefault="00A22D60" w:rsidP="00A22D60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A22D60">
        <w:rPr>
          <w:rFonts w:ascii="Verdana" w:eastAsia="Times New Roman" w:hAnsi="Verdana"/>
          <w:color w:val="auto"/>
          <w:sz w:val="20"/>
          <w:szCs w:val="20"/>
        </w:rPr>
        <w:t xml:space="preserve">2.6. </w:t>
      </w:r>
      <w:r w:rsidR="00904A66" w:rsidRPr="00A22D60">
        <w:rPr>
          <w:rFonts w:ascii="Verdana" w:eastAsia="Times New Roman" w:hAnsi="Verdana"/>
          <w:color w:val="auto"/>
          <w:sz w:val="20"/>
          <w:szCs w:val="20"/>
        </w:rPr>
        <w:t xml:space="preserve">Diagnosia hezkuntza eta metodologia kontuak </w:t>
      </w:r>
    </w:p>
    <w:p w:rsidR="00A22D60" w:rsidRDefault="00A22D60" w:rsidP="00A22D60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 w:rsidRPr="00A22D60">
        <w:rPr>
          <w:rFonts w:ascii="Verdana" w:eastAsia="Times New Roman" w:hAnsi="Verdana"/>
          <w:color w:val="auto"/>
          <w:sz w:val="20"/>
          <w:szCs w:val="20"/>
        </w:rPr>
        <w:t xml:space="preserve">2.7. </w:t>
      </w:r>
      <w:r w:rsidR="00904A66" w:rsidRPr="00A22D60">
        <w:rPr>
          <w:rFonts w:ascii="Verdana" w:eastAsia="Times New Roman" w:hAnsi="Verdana"/>
          <w:color w:val="auto"/>
          <w:sz w:val="20"/>
          <w:szCs w:val="20"/>
        </w:rPr>
        <w:t xml:space="preserve">Jarraibide deontologikoak </w:t>
      </w:r>
    </w:p>
    <w:p w:rsidR="00904A66" w:rsidRPr="00A22D60" w:rsidRDefault="00A22D60" w:rsidP="00A22D60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ascii="Verdana" w:eastAsia="Times New Roman" w:hAnsi="Verdana"/>
          <w:color w:val="auto"/>
          <w:sz w:val="20"/>
          <w:szCs w:val="20"/>
        </w:rPr>
        <w:t xml:space="preserve">2.8. </w:t>
      </w:r>
      <w:r w:rsidR="00904A66" w:rsidRPr="00A22D60">
        <w:rPr>
          <w:rFonts w:ascii="Verdana" w:eastAsia="Times New Roman" w:hAnsi="Verdana"/>
          <w:color w:val="auto"/>
          <w:sz w:val="20"/>
          <w:szCs w:val="20"/>
        </w:rPr>
        <w:t>Erreferentzia bibliografikoak</w:t>
      </w:r>
    </w:p>
    <w:p w:rsidR="00904A66" w:rsidRDefault="00904A66" w:rsidP="00904A66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</w:p>
    <w:p w:rsidR="00904A66" w:rsidRDefault="00904A66" w:rsidP="00904A66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</w:p>
    <w:p w:rsidR="00904A66" w:rsidRDefault="00904A66" w:rsidP="00904A66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</w:p>
    <w:p w:rsidR="00904A66" w:rsidRDefault="00904A66" w:rsidP="00904A66">
      <w:pPr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color w:val="auto"/>
          <w:sz w:val="20"/>
          <w:szCs w:val="20"/>
        </w:rPr>
      </w:pPr>
    </w:p>
    <w:p w:rsidR="00BC098B" w:rsidRDefault="00BC098B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sz w:val="20"/>
          <w:szCs w:val="20"/>
        </w:rPr>
      </w:pPr>
    </w:p>
    <w:p w:rsidR="00BC098B" w:rsidRDefault="00BC098B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sz w:val="20"/>
          <w:szCs w:val="20"/>
        </w:rPr>
      </w:pPr>
    </w:p>
    <w:p w:rsidR="00904A66" w:rsidRPr="00BF5770" w:rsidRDefault="00904A66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sz w:val="20"/>
          <w:szCs w:val="20"/>
        </w:rPr>
      </w:pPr>
      <w:r w:rsidRPr="00BF5770">
        <w:rPr>
          <w:rFonts w:ascii="Verdana" w:eastAsia="Times New Roman" w:hAnsi="Verdana"/>
          <w:sz w:val="20"/>
          <w:szCs w:val="20"/>
        </w:rPr>
        <w:t>3.</w:t>
      </w:r>
      <w:r w:rsidR="004F67D6">
        <w:rPr>
          <w:rFonts w:ascii="Verdana" w:eastAsia="Times New Roman" w:hAnsi="Verdana"/>
          <w:sz w:val="20"/>
          <w:szCs w:val="20"/>
        </w:rPr>
        <w:t xml:space="preserve"> </w:t>
      </w:r>
      <w:r w:rsidRPr="00BF5770">
        <w:rPr>
          <w:rFonts w:ascii="Verdana" w:eastAsia="Times New Roman" w:hAnsi="Verdana"/>
          <w:sz w:val="20"/>
          <w:szCs w:val="20"/>
        </w:rPr>
        <w:t>GAIA. DIAGNOSIA HEZKUNTZAN: IKASTEKO ZAILTASUNAK</w:t>
      </w:r>
    </w:p>
    <w:p w:rsidR="00904A66" w:rsidRPr="00BF5770" w:rsidRDefault="00904A66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sz w:val="20"/>
          <w:szCs w:val="20"/>
        </w:rPr>
      </w:pPr>
    </w:p>
    <w:p w:rsidR="00904A66" w:rsidRPr="00BF5770" w:rsidRDefault="00904A66" w:rsidP="00904A66">
      <w:pPr>
        <w:pStyle w:val="Prrafodelista"/>
        <w:spacing w:after="0" w:line="240" w:lineRule="auto"/>
        <w:ind w:left="1134" w:right="252"/>
        <w:jc w:val="both"/>
        <w:rPr>
          <w:rFonts w:ascii="Verdana" w:hAnsi="Verdana"/>
          <w:bCs/>
          <w:sz w:val="20"/>
          <w:szCs w:val="20"/>
        </w:rPr>
      </w:pPr>
      <w:r w:rsidRPr="00BF5770">
        <w:rPr>
          <w:rFonts w:ascii="Verdana" w:hAnsi="Verdana"/>
          <w:bCs/>
          <w:sz w:val="20"/>
          <w:szCs w:val="20"/>
        </w:rPr>
        <w:t xml:space="preserve">3.1. Pentsatzen eta ikasten ikastea </w:t>
      </w:r>
    </w:p>
    <w:p w:rsidR="00A22D60" w:rsidRDefault="00A22D60" w:rsidP="00904A66">
      <w:pPr>
        <w:pStyle w:val="P144"/>
        <w:spacing w:line="240" w:lineRule="auto"/>
        <w:ind w:left="1134" w:right="252"/>
        <w:rPr>
          <w:bCs/>
        </w:rPr>
      </w:pPr>
    </w:p>
    <w:p w:rsidR="00904A66" w:rsidRPr="00BF5770" w:rsidRDefault="00904A66" w:rsidP="00904A66">
      <w:pPr>
        <w:pStyle w:val="P144"/>
        <w:spacing w:line="240" w:lineRule="auto"/>
        <w:ind w:left="1134" w:right="252"/>
        <w:rPr>
          <w:bCs/>
        </w:rPr>
      </w:pPr>
      <w:r w:rsidRPr="00BF5770">
        <w:rPr>
          <w:bCs/>
        </w:rPr>
        <w:t>3.2. Ikasteko baliabide irekiak</w:t>
      </w:r>
    </w:p>
    <w:p w:rsidR="00A22D60" w:rsidRDefault="00A22D60" w:rsidP="00904A66">
      <w:pPr>
        <w:pStyle w:val="Prrafodelista"/>
        <w:spacing w:after="0" w:line="240" w:lineRule="auto"/>
        <w:ind w:left="1134" w:right="252"/>
        <w:rPr>
          <w:rFonts w:ascii="Verdana" w:hAnsi="Verdana"/>
          <w:bCs/>
          <w:sz w:val="20"/>
          <w:szCs w:val="20"/>
        </w:rPr>
      </w:pPr>
    </w:p>
    <w:p w:rsidR="00904A66" w:rsidRPr="00BF5770" w:rsidRDefault="00904A66" w:rsidP="00904A66">
      <w:pPr>
        <w:pStyle w:val="Prrafodelista"/>
        <w:spacing w:after="0" w:line="240" w:lineRule="auto"/>
        <w:ind w:left="1134" w:right="252"/>
        <w:rPr>
          <w:rFonts w:ascii="Verdana" w:hAnsi="Verdana"/>
          <w:bCs/>
          <w:sz w:val="20"/>
          <w:szCs w:val="20"/>
        </w:rPr>
      </w:pPr>
      <w:r w:rsidRPr="00BF5770">
        <w:rPr>
          <w:rFonts w:ascii="Verdana" w:hAnsi="Verdana"/>
          <w:bCs/>
          <w:sz w:val="20"/>
          <w:szCs w:val="20"/>
        </w:rPr>
        <w:t>3.3. Ikasteko ezgaitasunak edo zailtasunak</w:t>
      </w:r>
      <w:r w:rsidRPr="00BF5770">
        <w:rPr>
          <w:rFonts w:ascii="Verdana" w:hAnsi="Verdana"/>
          <w:bCs/>
          <w:i/>
          <w:sz w:val="20"/>
          <w:szCs w:val="20"/>
        </w:rPr>
        <w:t xml:space="preserve"> (Learning disabilities, </w:t>
      </w:r>
      <w:r w:rsidRPr="00BF5770">
        <w:rPr>
          <w:rFonts w:ascii="Verdana" w:hAnsi="Verdana"/>
          <w:bCs/>
          <w:sz w:val="20"/>
          <w:szCs w:val="20"/>
        </w:rPr>
        <w:t>LD) Estatu Batuetan</w:t>
      </w:r>
    </w:p>
    <w:p w:rsidR="00A22D60" w:rsidRDefault="00A22D60" w:rsidP="00904A66">
      <w:pPr>
        <w:pStyle w:val="Prrafodelista"/>
        <w:spacing w:after="0" w:line="240" w:lineRule="auto"/>
        <w:ind w:left="1134" w:right="252"/>
        <w:rPr>
          <w:rFonts w:ascii="Verdana" w:hAnsi="Verdana"/>
          <w:bCs/>
          <w:sz w:val="20"/>
          <w:szCs w:val="20"/>
        </w:rPr>
      </w:pPr>
    </w:p>
    <w:p w:rsidR="00904A66" w:rsidRPr="00BF5770" w:rsidRDefault="00904A66" w:rsidP="00904A66">
      <w:pPr>
        <w:pStyle w:val="Prrafodelista"/>
        <w:spacing w:after="0" w:line="240" w:lineRule="auto"/>
        <w:ind w:left="1134" w:right="252"/>
        <w:rPr>
          <w:rFonts w:ascii="Verdana" w:hAnsi="Verdana"/>
          <w:bCs/>
          <w:sz w:val="20"/>
          <w:szCs w:val="20"/>
        </w:rPr>
      </w:pPr>
      <w:r w:rsidRPr="00BF5770">
        <w:rPr>
          <w:rFonts w:ascii="Verdana" w:hAnsi="Verdana"/>
          <w:bCs/>
          <w:sz w:val="20"/>
          <w:szCs w:val="20"/>
        </w:rPr>
        <w:t>3.4.</w:t>
      </w:r>
      <w:r w:rsidRPr="00BF5770">
        <w:rPr>
          <w:rFonts w:ascii="Verdana" w:hAnsi="Verdana"/>
          <w:bCs/>
          <w:i/>
          <w:sz w:val="20"/>
          <w:szCs w:val="20"/>
        </w:rPr>
        <w:t xml:space="preserve"> </w:t>
      </w:r>
      <w:r w:rsidR="004F67D6">
        <w:rPr>
          <w:rFonts w:ascii="Verdana" w:hAnsi="Verdana"/>
          <w:bCs/>
          <w:sz w:val="20"/>
          <w:szCs w:val="20"/>
        </w:rPr>
        <w:t>Ikasteko Z</w:t>
      </w:r>
      <w:r w:rsidRPr="00BF5770">
        <w:rPr>
          <w:rFonts w:ascii="Verdana" w:hAnsi="Verdana"/>
          <w:bCs/>
          <w:sz w:val="20"/>
          <w:szCs w:val="20"/>
        </w:rPr>
        <w:t>ailtasun</w:t>
      </w:r>
      <w:r w:rsidR="004F67D6">
        <w:rPr>
          <w:rFonts w:ascii="Verdana" w:hAnsi="Verdana"/>
          <w:bCs/>
          <w:sz w:val="20"/>
          <w:szCs w:val="20"/>
        </w:rPr>
        <w:t xml:space="preserve"> Espezifikoak</w:t>
      </w:r>
      <w:r w:rsidRPr="00BF5770">
        <w:rPr>
          <w:rFonts w:ascii="Verdana" w:hAnsi="Verdana"/>
          <w:bCs/>
          <w:sz w:val="20"/>
          <w:szCs w:val="20"/>
        </w:rPr>
        <w:t xml:space="preserve">  (</w:t>
      </w:r>
      <w:r w:rsidRPr="00BF5770">
        <w:rPr>
          <w:rFonts w:ascii="Verdana" w:hAnsi="Verdana"/>
          <w:bCs/>
          <w:i/>
          <w:sz w:val="20"/>
          <w:szCs w:val="20"/>
        </w:rPr>
        <w:t xml:space="preserve">Specific Learning Disabilities </w:t>
      </w:r>
      <w:r w:rsidRPr="00BF5770">
        <w:rPr>
          <w:rFonts w:ascii="Verdana" w:hAnsi="Verdana"/>
          <w:bCs/>
          <w:sz w:val="20"/>
          <w:szCs w:val="20"/>
        </w:rPr>
        <w:t xml:space="preserve">SLD) </w:t>
      </w:r>
      <w:r w:rsidRPr="00BF5770">
        <w:rPr>
          <w:rFonts w:ascii="Verdana" w:hAnsi="Verdana"/>
          <w:bCs/>
          <w:i/>
          <w:sz w:val="20"/>
          <w:szCs w:val="20"/>
        </w:rPr>
        <w:t>Learning Disabilities Association of America</w:t>
      </w:r>
      <w:r w:rsidRPr="00BF5770">
        <w:rPr>
          <w:rFonts w:ascii="Verdana" w:hAnsi="Verdana"/>
          <w:bCs/>
          <w:sz w:val="20"/>
          <w:szCs w:val="20"/>
        </w:rPr>
        <w:t xml:space="preserve"> elkartearen arabera</w:t>
      </w:r>
    </w:p>
    <w:p w:rsidR="00A22D60" w:rsidRDefault="00A22D60" w:rsidP="00904A66">
      <w:pPr>
        <w:pStyle w:val="Prrafodelista"/>
        <w:spacing w:after="0" w:line="240" w:lineRule="auto"/>
        <w:ind w:left="1134" w:right="252"/>
        <w:rPr>
          <w:rFonts w:ascii="Verdana" w:hAnsi="Verdana"/>
          <w:sz w:val="20"/>
          <w:szCs w:val="20"/>
          <w:lang w:val="en-US"/>
        </w:rPr>
      </w:pPr>
    </w:p>
    <w:p w:rsidR="00904A66" w:rsidRPr="00BF5770" w:rsidRDefault="00904A66" w:rsidP="00904A66">
      <w:pPr>
        <w:pStyle w:val="Prrafodelista"/>
        <w:spacing w:after="0" w:line="240" w:lineRule="auto"/>
        <w:ind w:left="1134" w:right="252"/>
        <w:rPr>
          <w:rFonts w:ascii="Verdana" w:eastAsia="Times New Roman" w:hAnsi="Verdana"/>
          <w:spacing w:val="-10"/>
          <w:sz w:val="20"/>
          <w:szCs w:val="20"/>
        </w:rPr>
      </w:pPr>
      <w:r w:rsidRPr="00BF5770">
        <w:rPr>
          <w:rFonts w:ascii="Verdana" w:hAnsi="Verdana"/>
          <w:sz w:val="20"/>
          <w:szCs w:val="20"/>
          <w:lang w:val="en-US"/>
        </w:rPr>
        <w:t xml:space="preserve">3.5. </w:t>
      </w:r>
      <w:r w:rsidRPr="00BF5770">
        <w:rPr>
          <w:rFonts w:ascii="Verdana" w:eastAsia="Times New Roman" w:hAnsi="Verdana"/>
          <w:spacing w:val="-10"/>
          <w:sz w:val="20"/>
          <w:szCs w:val="20"/>
        </w:rPr>
        <w:t>Berariazko hezkuntza-laguntza premiak dituzten ikasleak (BHLP) Euskadin</w:t>
      </w:r>
    </w:p>
    <w:p w:rsidR="00A22D60" w:rsidRDefault="00A22D60" w:rsidP="00904A66">
      <w:pPr>
        <w:pStyle w:val="Prrafodelista"/>
        <w:spacing w:after="0" w:line="240" w:lineRule="auto"/>
        <w:ind w:left="1134" w:right="252"/>
        <w:rPr>
          <w:rFonts w:ascii="Verdana" w:hAnsi="Verdana"/>
          <w:bCs/>
          <w:sz w:val="20"/>
          <w:szCs w:val="20"/>
        </w:rPr>
      </w:pPr>
    </w:p>
    <w:p w:rsidR="00904A66" w:rsidRPr="00BF5770" w:rsidRDefault="00904A66" w:rsidP="00904A66">
      <w:pPr>
        <w:pStyle w:val="Prrafodelista"/>
        <w:spacing w:after="0" w:line="240" w:lineRule="auto"/>
        <w:ind w:left="1134" w:right="252"/>
        <w:rPr>
          <w:rFonts w:ascii="Verdana" w:hAnsi="Verdana"/>
          <w:bCs/>
          <w:sz w:val="20"/>
          <w:szCs w:val="20"/>
        </w:rPr>
      </w:pPr>
      <w:r w:rsidRPr="00BF5770">
        <w:rPr>
          <w:rFonts w:ascii="Verdana" w:hAnsi="Verdana"/>
          <w:bCs/>
          <w:sz w:val="20"/>
          <w:szCs w:val="20"/>
        </w:rPr>
        <w:t xml:space="preserve">3.6. W67 plataforma: </w:t>
      </w:r>
      <w:r w:rsidRPr="00BF5770">
        <w:rPr>
          <w:rFonts w:ascii="Verdana" w:hAnsi="Verdana"/>
          <w:sz w:val="20"/>
          <w:szCs w:val="20"/>
        </w:rPr>
        <w:t xml:space="preserve">Hezkuntza Laguntzako Premia Berezien Aplikazioa, </w:t>
      </w:r>
      <w:r w:rsidRPr="00BF5770">
        <w:rPr>
          <w:rFonts w:ascii="Verdana" w:hAnsi="Verdana"/>
          <w:bCs/>
          <w:sz w:val="20"/>
          <w:szCs w:val="20"/>
        </w:rPr>
        <w:t>Euskadin</w:t>
      </w:r>
    </w:p>
    <w:p w:rsidR="00A22D60" w:rsidRDefault="00A22D60" w:rsidP="00904A66">
      <w:pPr>
        <w:tabs>
          <w:tab w:val="left" w:pos="1440"/>
        </w:tabs>
        <w:spacing w:line="240" w:lineRule="auto"/>
        <w:ind w:left="1134" w:right="249"/>
        <w:rPr>
          <w:rFonts w:ascii="Verdana" w:hAnsi="Verdana"/>
          <w:color w:val="auto"/>
          <w:sz w:val="20"/>
          <w:szCs w:val="20"/>
        </w:rPr>
      </w:pPr>
    </w:p>
    <w:p w:rsidR="00904A66" w:rsidRPr="00BF5770" w:rsidRDefault="00904A66" w:rsidP="00904A66">
      <w:pPr>
        <w:tabs>
          <w:tab w:val="left" w:pos="1440"/>
        </w:tabs>
        <w:spacing w:line="240" w:lineRule="auto"/>
        <w:ind w:left="1134" w:right="249"/>
        <w:rPr>
          <w:rFonts w:ascii="Verdana" w:hAnsi="Verdana"/>
          <w:color w:val="auto"/>
          <w:sz w:val="20"/>
          <w:szCs w:val="20"/>
        </w:rPr>
      </w:pPr>
      <w:r w:rsidRPr="00BF5770">
        <w:rPr>
          <w:rFonts w:ascii="Verdana" w:hAnsi="Verdana"/>
          <w:color w:val="auto"/>
          <w:sz w:val="20"/>
          <w:szCs w:val="20"/>
        </w:rPr>
        <w:t>3.7. Ikasteko zailtasunak goiz hautemateko eta horietan esku hartzeko prozedura Euskadin</w:t>
      </w:r>
    </w:p>
    <w:p w:rsidR="00904A66" w:rsidRPr="00BF5770" w:rsidRDefault="00904A66" w:rsidP="00904A66">
      <w:pPr>
        <w:tabs>
          <w:tab w:val="left" w:pos="1440"/>
        </w:tabs>
        <w:spacing w:line="240" w:lineRule="auto"/>
        <w:ind w:left="1134" w:right="249"/>
        <w:rPr>
          <w:rFonts w:ascii="Verdana" w:hAnsi="Verdana"/>
          <w:color w:val="auto"/>
          <w:sz w:val="20"/>
          <w:szCs w:val="20"/>
        </w:rPr>
      </w:pPr>
      <w:r w:rsidRPr="00BF5770">
        <w:rPr>
          <w:rFonts w:ascii="Verdana" w:hAnsi="Verdana"/>
          <w:bCs/>
          <w:color w:val="auto"/>
          <w:sz w:val="20"/>
          <w:szCs w:val="20"/>
        </w:rPr>
        <w:t>3.8. Erreferentzia bibliografikoak</w:t>
      </w:r>
    </w:p>
    <w:p w:rsidR="00904A66" w:rsidRPr="00BF5770" w:rsidRDefault="00904A66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sz w:val="20"/>
          <w:szCs w:val="20"/>
        </w:rPr>
      </w:pPr>
    </w:p>
    <w:p w:rsidR="00904A66" w:rsidRPr="00BF5770" w:rsidRDefault="00904A66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sz w:val="20"/>
          <w:szCs w:val="20"/>
        </w:rPr>
      </w:pPr>
    </w:p>
    <w:p w:rsidR="00904A66" w:rsidRPr="00BF5770" w:rsidRDefault="00904A66" w:rsidP="004F67D6">
      <w:pPr>
        <w:pStyle w:val="Prrafodelista"/>
        <w:tabs>
          <w:tab w:val="left" w:pos="12758"/>
        </w:tabs>
        <w:spacing w:line="240" w:lineRule="auto"/>
        <w:ind w:left="1134" w:right="-994"/>
        <w:rPr>
          <w:rFonts w:ascii="Verdana" w:eastAsia="Times New Roman" w:hAnsi="Verdana"/>
          <w:sz w:val="20"/>
          <w:szCs w:val="20"/>
        </w:rPr>
      </w:pPr>
      <w:r w:rsidRPr="00BF5770">
        <w:rPr>
          <w:rFonts w:ascii="Verdana" w:eastAsia="Times New Roman" w:hAnsi="Verdana"/>
          <w:sz w:val="20"/>
          <w:szCs w:val="20"/>
        </w:rPr>
        <w:t>4.</w:t>
      </w:r>
      <w:r w:rsidR="004F67D6">
        <w:rPr>
          <w:rFonts w:ascii="Verdana" w:eastAsia="Times New Roman" w:hAnsi="Verdana"/>
          <w:sz w:val="20"/>
          <w:szCs w:val="20"/>
        </w:rPr>
        <w:t xml:space="preserve"> </w:t>
      </w:r>
      <w:r w:rsidRPr="00BF5770">
        <w:rPr>
          <w:rFonts w:ascii="Verdana" w:eastAsia="Times New Roman" w:hAnsi="Verdana"/>
          <w:sz w:val="20"/>
          <w:szCs w:val="20"/>
        </w:rPr>
        <w:t>GAIA.DIAGNOSIA HEZKUNTZAN</w:t>
      </w:r>
      <w:r w:rsidRPr="00BF5770">
        <w:rPr>
          <w:rFonts w:ascii="Verdana" w:eastAsia="Times New Roman" w:hAnsi="Verdana"/>
          <w:caps/>
          <w:sz w:val="20"/>
          <w:szCs w:val="20"/>
        </w:rPr>
        <w:t xml:space="preserve">: </w:t>
      </w:r>
      <w:r w:rsidRPr="00BF5770">
        <w:rPr>
          <w:rFonts w:ascii="Verdana" w:hAnsi="Verdana"/>
          <w:caps/>
          <w:sz w:val="20"/>
          <w:szCs w:val="20"/>
        </w:rPr>
        <w:t>Hezkuntza-laguntza-behar</w:t>
      </w:r>
      <w:r w:rsidRPr="004F67D6">
        <w:rPr>
          <w:rFonts w:ascii="Verdana" w:hAnsi="Verdana"/>
          <w:caps/>
          <w:sz w:val="20"/>
          <w:szCs w:val="20"/>
        </w:rPr>
        <w:t xml:space="preserve"> espezifikoak</w:t>
      </w:r>
      <w:r w:rsidR="004F67D6">
        <w:rPr>
          <w:rFonts w:ascii="Verdana" w:hAnsi="Verdana"/>
          <w:caps/>
          <w:sz w:val="20"/>
          <w:szCs w:val="20"/>
        </w:rPr>
        <w:t xml:space="preserve"> </w:t>
      </w:r>
      <w:r w:rsidRPr="00BF5770">
        <w:rPr>
          <w:rFonts w:ascii="Verdana" w:hAnsi="Verdana"/>
          <w:caps/>
          <w:sz w:val="20"/>
          <w:szCs w:val="20"/>
        </w:rPr>
        <w:t>dituzten ikasleak</w:t>
      </w:r>
    </w:p>
    <w:p w:rsidR="00904A66" w:rsidRPr="00BF5770" w:rsidRDefault="00904A66" w:rsidP="00904A66">
      <w:pPr>
        <w:pStyle w:val="Prrafodelista"/>
        <w:spacing w:line="240" w:lineRule="auto"/>
        <w:ind w:left="1134"/>
        <w:rPr>
          <w:rFonts w:ascii="Verdana" w:eastAsia="Times New Roman" w:hAnsi="Verdana"/>
          <w:sz w:val="20"/>
          <w:szCs w:val="20"/>
        </w:rPr>
      </w:pPr>
    </w:p>
    <w:p w:rsidR="00904A66" w:rsidRPr="00BF5770" w:rsidRDefault="004F67D6" w:rsidP="00904A66">
      <w:pPr>
        <w:pStyle w:val="Prrafodelista"/>
        <w:spacing w:line="240" w:lineRule="auto"/>
        <w:ind w:left="1134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4</w:t>
      </w:r>
      <w:r w:rsidR="00904A66" w:rsidRPr="00BF5770">
        <w:rPr>
          <w:rFonts w:ascii="Verdana" w:hAnsi="Verdana"/>
          <w:sz w:val="20"/>
          <w:szCs w:val="20"/>
        </w:rPr>
        <w:t>.1.</w:t>
      </w:r>
      <w:r w:rsidR="004D19A6">
        <w:rPr>
          <w:rFonts w:ascii="Verdana" w:hAnsi="Verdana"/>
          <w:sz w:val="20"/>
          <w:szCs w:val="20"/>
        </w:rPr>
        <w:t xml:space="preserve"> </w:t>
      </w:r>
      <w:r w:rsidR="00904A66" w:rsidRPr="00BF5770">
        <w:rPr>
          <w:rFonts w:ascii="Verdana" w:hAnsi="Verdana"/>
          <w:sz w:val="20"/>
          <w:szCs w:val="20"/>
        </w:rPr>
        <w:t>H</w:t>
      </w:r>
      <w:r w:rsidR="00904A66" w:rsidRPr="00BF5770">
        <w:rPr>
          <w:rFonts w:ascii="Verdana" w:eastAsia="Times New Roman" w:hAnsi="Verdana"/>
          <w:spacing w:val="-10"/>
          <w:sz w:val="20"/>
          <w:szCs w:val="20"/>
        </w:rPr>
        <w:t>ezkuntza-beharrizan bereziak</w:t>
      </w:r>
      <w:r w:rsidR="00904A66" w:rsidRPr="00BF5770">
        <w:rPr>
          <w:rFonts w:ascii="Verdana" w:hAnsi="Verdana"/>
          <w:sz w:val="20"/>
          <w:szCs w:val="20"/>
          <w:lang w:val="en-US"/>
        </w:rPr>
        <w:t xml:space="preserve"> dituzten ikasleak</w:t>
      </w:r>
    </w:p>
    <w:p w:rsidR="00A22D60" w:rsidRDefault="00A22D60" w:rsidP="00904A66">
      <w:pPr>
        <w:pStyle w:val="Prrafodelista"/>
        <w:spacing w:line="240" w:lineRule="auto"/>
        <w:ind w:left="1134"/>
        <w:rPr>
          <w:rFonts w:ascii="Verdana" w:hAnsi="Verdana"/>
          <w:sz w:val="20"/>
          <w:szCs w:val="20"/>
          <w:lang w:val="en-US"/>
        </w:rPr>
      </w:pPr>
    </w:p>
    <w:p w:rsidR="00904A66" w:rsidRPr="00BF5770" w:rsidRDefault="004F67D6" w:rsidP="00904A66">
      <w:pPr>
        <w:pStyle w:val="Prrafodelista"/>
        <w:spacing w:line="240" w:lineRule="auto"/>
        <w:ind w:left="1134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4</w:t>
      </w:r>
      <w:r w:rsidR="00904A66" w:rsidRPr="00BF5770">
        <w:rPr>
          <w:rFonts w:ascii="Verdana" w:hAnsi="Verdana"/>
          <w:sz w:val="20"/>
          <w:szCs w:val="20"/>
          <w:lang w:val="en-US"/>
        </w:rPr>
        <w:t>.2.</w:t>
      </w:r>
      <w:r w:rsidR="004D19A6">
        <w:rPr>
          <w:rFonts w:ascii="Verdana" w:hAnsi="Verdana"/>
          <w:sz w:val="20"/>
          <w:szCs w:val="20"/>
          <w:lang w:val="en-US"/>
        </w:rPr>
        <w:t xml:space="preserve"> </w:t>
      </w:r>
      <w:r w:rsidR="00904A66" w:rsidRPr="00BF5770">
        <w:rPr>
          <w:rFonts w:ascii="Verdana" w:hAnsi="Verdana"/>
          <w:sz w:val="20"/>
          <w:szCs w:val="20"/>
          <w:lang w:val="en-US"/>
        </w:rPr>
        <w:t>G</w:t>
      </w:r>
      <w:r w:rsidR="00904A66" w:rsidRPr="00BF5770">
        <w:rPr>
          <w:rFonts w:ascii="Verdana" w:eastAsia="Times New Roman" w:hAnsi="Verdana"/>
          <w:spacing w:val="-10"/>
          <w:sz w:val="20"/>
          <w:szCs w:val="20"/>
        </w:rPr>
        <w:t>aitasun intelektual handia</w:t>
      </w:r>
      <w:r w:rsidR="00904A66" w:rsidRPr="00BF5770">
        <w:rPr>
          <w:rFonts w:ascii="Verdana" w:hAnsi="Verdana"/>
          <w:sz w:val="20"/>
          <w:szCs w:val="20"/>
          <w:lang w:val="en-US"/>
        </w:rPr>
        <w:t xml:space="preserve"> duten ikasleak</w:t>
      </w:r>
    </w:p>
    <w:p w:rsidR="00A22D60" w:rsidRDefault="00A22D60" w:rsidP="00904A66">
      <w:pPr>
        <w:pStyle w:val="Prrafodelista"/>
        <w:spacing w:line="240" w:lineRule="auto"/>
        <w:ind w:left="1134"/>
        <w:rPr>
          <w:rFonts w:ascii="Verdana" w:hAnsi="Verdana"/>
          <w:sz w:val="20"/>
          <w:szCs w:val="20"/>
          <w:lang w:val="en-US"/>
        </w:rPr>
      </w:pPr>
    </w:p>
    <w:p w:rsidR="00904A66" w:rsidRPr="00BF5770" w:rsidRDefault="004F67D6" w:rsidP="00904A66">
      <w:pPr>
        <w:pStyle w:val="Prrafodelista"/>
        <w:spacing w:line="240" w:lineRule="auto"/>
        <w:ind w:left="1134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4</w:t>
      </w:r>
      <w:r w:rsidR="00904A66" w:rsidRPr="00BF5770">
        <w:rPr>
          <w:rFonts w:ascii="Verdana" w:hAnsi="Verdana"/>
          <w:sz w:val="20"/>
          <w:szCs w:val="20"/>
          <w:lang w:val="en-US"/>
        </w:rPr>
        <w:t>.3.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904A66" w:rsidRPr="00BF5770">
        <w:rPr>
          <w:rFonts w:ascii="Verdana" w:hAnsi="Verdana"/>
          <w:sz w:val="20"/>
          <w:szCs w:val="20"/>
          <w:lang w:val="en-US"/>
        </w:rPr>
        <w:t>H</w:t>
      </w:r>
      <w:r w:rsidR="00904A66" w:rsidRPr="00BF5770">
        <w:rPr>
          <w:rFonts w:ascii="Verdana" w:eastAsia="Times New Roman" w:hAnsi="Verdana"/>
          <w:spacing w:val="-10"/>
          <w:sz w:val="20"/>
          <w:szCs w:val="20"/>
        </w:rPr>
        <w:t>ezkuntza-sisteman berandu sartu diren ikasleak</w:t>
      </w:r>
    </w:p>
    <w:p w:rsidR="00A22D60" w:rsidRDefault="00A22D60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spacing w:val="-10"/>
          <w:sz w:val="20"/>
          <w:szCs w:val="20"/>
        </w:rPr>
      </w:pPr>
    </w:p>
    <w:p w:rsidR="00904A66" w:rsidRPr="00BF5770" w:rsidRDefault="004F67D6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hAnsi="Verdana"/>
          <w:sz w:val="20"/>
          <w:szCs w:val="20"/>
          <w:lang w:val="en-US"/>
        </w:rPr>
      </w:pPr>
      <w:r>
        <w:rPr>
          <w:rFonts w:ascii="Verdana" w:eastAsia="Times New Roman" w:hAnsi="Verdana"/>
          <w:spacing w:val="-10"/>
          <w:sz w:val="20"/>
          <w:szCs w:val="20"/>
        </w:rPr>
        <w:t>4</w:t>
      </w:r>
      <w:r w:rsidR="00904A66" w:rsidRPr="00BF5770">
        <w:rPr>
          <w:rFonts w:ascii="Verdana" w:eastAsia="Times New Roman" w:hAnsi="Verdana"/>
          <w:spacing w:val="-10"/>
          <w:sz w:val="20"/>
          <w:szCs w:val="20"/>
        </w:rPr>
        <w:t>.4.</w:t>
      </w:r>
      <w:r w:rsidR="004D19A6">
        <w:rPr>
          <w:rFonts w:ascii="Verdana" w:eastAsia="Times New Roman" w:hAnsi="Verdana"/>
          <w:spacing w:val="-10"/>
          <w:sz w:val="20"/>
          <w:szCs w:val="20"/>
        </w:rPr>
        <w:t xml:space="preserve"> </w:t>
      </w:r>
      <w:r w:rsidR="00904A66" w:rsidRPr="00BF5770">
        <w:rPr>
          <w:rFonts w:ascii="Verdana" w:eastAsia="Times New Roman" w:hAnsi="Verdana"/>
          <w:spacing w:val="-10"/>
          <w:sz w:val="20"/>
          <w:szCs w:val="20"/>
        </w:rPr>
        <w:t>Berariazko ikasteko zailtasunak</w:t>
      </w:r>
      <w:r w:rsidR="00904A66" w:rsidRPr="00BF5770">
        <w:rPr>
          <w:rFonts w:ascii="Verdana" w:hAnsi="Verdana"/>
          <w:sz w:val="20"/>
          <w:szCs w:val="20"/>
          <w:lang w:val="en-US"/>
        </w:rPr>
        <w:t xml:space="preserve"> dituzten ikasleak </w:t>
      </w:r>
    </w:p>
    <w:p w:rsidR="00A22D60" w:rsidRDefault="00A22D60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hAnsi="Verdana"/>
          <w:bCs/>
          <w:sz w:val="20"/>
          <w:szCs w:val="20"/>
        </w:rPr>
      </w:pPr>
    </w:p>
    <w:p w:rsidR="00904A66" w:rsidRPr="00BF5770" w:rsidRDefault="004F67D6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</w:rPr>
        <w:t>4</w:t>
      </w:r>
      <w:r w:rsidR="00904A66" w:rsidRPr="00BF5770">
        <w:rPr>
          <w:rFonts w:ascii="Verdana" w:hAnsi="Verdana"/>
          <w:bCs/>
          <w:sz w:val="20"/>
          <w:szCs w:val="20"/>
        </w:rPr>
        <w:t>.5. Erreferentzia bibliografikoak</w:t>
      </w:r>
    </w:p>
    <w:p w:rsidR="00904A66" w:rsidRPr="00BF5770" w:rsidRDefault="00904A66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sz w:val="20"/>
          <w:szCs w:val="20"/>
        </w:rPr>
      </w:pPr>
    </w:p>
    <w:p w:rsidR="00904A66" w:rsidRPr="00BF5770" w:rsidRDefault="00904A66" w:rsidP="00904A66">
      <w:pPr>
        <w:pStyle w:val="Prrafodelista"/>
        <w:spacing w:line="240" w:lineRule="auto"/>
        <w:ind w:left="1134"/>
        <w:rPr>
          <w:rFonts w:ascii="Verdana" w:eastAsia="Times New Roman" w:hAnsi="Verdana"/>
          <w:sz w:val="20"/>
          <w:szCs w:val="20"/>
        </w:rPr>
      </w:pPr>
    </w:p>
    <w:p w:rsidR="00A22D60" w:rsidRDefault="00A22D60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sz w:val="20"/>
          <w:szCs w:val="20"/>
        </w:rPr>
      </w:pPr>
    </w:p>
    <w:p w:rsidR="00904A66" w:rsidRPr="00BF5770" w:rsidRDefault="00904A66" w:rsidP="00904A66">
      <w:pPr>
        <w:pStyle w:val="Prrafodelista"/>
        <w:tabs>
          <w:tab w:val="left" w:pos="12758"/>
        </w:tabs>
        <w:spacing w:line="240" w:lineRule="auto"/>
        <w:ind w:left="1134" w:right="-1701"/>
        <w:rPr>
          <w:rFonts w:ascii="Verdana" w:eastAsia="Times New Roman" w:hAnsi="Verdana"/>
          <w:sz w:val="20"/>
          <w:szCs w:val="20"/>
        </w:rPr>
      </w:pPr>
      <w:r w:rsidRPr="00BF5770">
        <w:rPr>
          <w:rFonts w:ascii="Verdana" w:eastAsia="Times New Roman" w:hAnsi="Verdana"/>
          <w:sz w:val="20"/>
          <w:szCs w:val="20"/>
        </w:rPr>
        <w:t>5.</w:t>
      </w:r>
      <w:r w:rsidR="004F67D6">
        <w:rPr>
          <w:rFonts w:ascii="Verdana" w:eastAsia="Times New Roman" w:hAnsi="Verdana"/>
          <w:sz w:val="20"/>
          <w:szCs w:val="20"/>
        </w:rPr>
        <w:t xml:space="preserve"> </w:t>
      </w:r>
      <w:r w:rsidR="00F13A93">
        <w:rPr>
          <w:rFonts w:ascii="Verdana" w:eastAsia="Times New Roman" w:hAnsi="Verdana"/>
          <w:sz w:val="20"/>
          <w:szCs w:val="20"/>
        </w:rPr>
        <w:t xml:space="preserve">GAIA. ESKU </w:t>
      </w:r>
      <w:r w:rsidRPr="00BF5770">
        <w:rPr>
          <w:rFonts w:ascii="Verdana" w:eastAsia="Times New Roman" w:hAnsi="Verdana"/>
          <w:sz w:val="20"/>
          <w:szCs w:val="20"/>
        </w:rPr>
        <w:t>HARTZE</w:t>
      </w:r>
      <w:bookmarkStart w:id="0" w:name="_GoBack"/>
      <w:bookmarkEnd w:id="0"/>
      <w:r w:rsidRPr="00BF5770">
        <w:rPr>
          <w:rFonts w:ascii="Verdana" w:eastAsia="Times New Roman" w:hAnsi="Verdana"/>
          <w:sz w:val="20"/>
          <w:szCs w:val="20"/>
        </w:rPr>
        <w:t>A HEZKUNTZAN</w:t>
      </w:r>
    </w:p>
    <w:p w:rsidR="009F7D31" w:rsidRPr="009F7D31" w:rsidRDefault="00904A66" w:rsidP="009F7D31">
      <w:pPr>
        <w:suppressAutoHyphens/>
        <w:autoSpaceDN w:val="0"/>
        <w:spacing w:after="240" w:line="240" w:lineRule="auto"/>
        <w:ind w:left="1134" w:right="252"/>
        <w:textAlignment w:val="baseline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F7D31">
        <w:rPr>
          <w:rFonts w:ascii="Verdana" w:eastAsia="Times New Roman" w:hAnsi="Verdana" w:cs="Times New Roman"/>
          <w:color w:val="auto"/>
          <w:sz w:val="20"/>
          <w:szCs w:val="20"/>
        </w:rPr>
        <w:t>5.1.</w:t>
      </w:r>
      <w:r w:rsidR="009F7D31" w:rsidRPr="009F7D31">
        <w:rPr>
          <w:rFonts w:ascii="Verdana" w:eastAsia="Times New Roman" w:hAnsi="Verdana" w:cs="Times New Roman"/>
          <w:color w:val="auto"/>
          <w:sz w:val="20"/>
          <w:szCs w:val="20"/>
        </w:rPr>
        <w:t xml:space="preserve"> Orientazio</w:t>
      </w:r>
      <w:r w:rsidR="009F7D31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="009F7D31" w:rsidRPr="009F7D31">
        <w:rPr>
          <w:rFonts w:ascii="Verdana" w:eastAsia="Times New Roman" w:hAnsi="Verdana" w:cs="Times New Roman"/>
          <w:color w:val="auto"/>
          <w:sz w:val="20"/>
          <w:szCs w:val="20"/>
        </w:rPr>
        <w:t>ereduak hezkuntza-orientazioan</w:t>
      </w:r>
    </w:p>
    <w:p w:rsidR="009F7D31" w:rsidRPr="009F7D31" w:rsidRDefault="009F7D31" w:rsidP="009F7D31">
      <w:pPr>
        <w:suppressAutoHyphens/>
        <w:autoSpaceDN w:val="0"/>
        <w:spacing w:after="240" w:line="240" w:lineRule="auto"/>
        <w:ind w:left="1134" w:right="252"/>
        <w:textAlignment w:val="baseline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F7D31">
        <w:rPr>
          <w:rFonts w:ascii="Verdana" w:eastAsia="Times New Roman" w:hAnsi="Verdana" w:cs="Times New Roman"/>
          <w:color w:val="auto"/>
          <w:sz w:val="20"/>
          <w:szCs w:val="20"/>
        </w:rPr>
        <w:t>5.2. Zenbait webgune interesgarri</w:t>
      </w:r>
    </w:p>
    <w:p w:rsidR="00333F3A" w:rsidRPr="00333F3A" w:rsidRDefault="00904A66" w:rsidP="00A22D60">
      <w:pPr>
        <w:suppressAutoHyphens/>
        <w:autoSpaceDN w:val="0"/>
        <w:spacing w:after="240" w:line="240" w:lineRule="auto"/>
        <w:ind w:left="1134" w:right="252"/>
        <w:textAlignment w:val="baseline"/>
        <w:rPr>
          <w:lang w:val="de-DE"/>
        </w:rPr>
      </w:pPr>
      <w:r w:rsidRPr="00BF5770">
        <w:rPr>
          <w:rFonts w:ascii="Verdana" w:hAnsi="Verdana"/>
          <w:bCs/>
          <w:color w:val="auto"/>
          <w:sz w:val="20"/>
          <w:szCs w:val="20"/>
        </w:rPr>
        <w:t>5.3. Erreferentzia bibliografikoak</w:t>
      </w:r>
    </w:p>
    <w:sectPr w:rsidR="00333F3A" w:rsidRPr="00333F3A" w:rsidSect="002C0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70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9E" w:rsidRDefault="00B34F9E" w:rsidP="00300ABD">
      <w:r>
        <w:separator/>
      </w:r>
    </w:p>
  </w:endnote>
  <w:endnote w:type="continuationSeparator" w:id="0">
    <w:p w:rsidR="00B34F9E" w:rsidRDefault="00B34F9E" w:rsidP="0030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1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2842"/>
      <w:gridCol w:w="2832"/>
    </w:tblGrid>
    <w:tr w:rsidR="00F70BAD" w:rsidTr="002E749C">
      <w:trPr>
        <w:trHeight w:val="202"/>
      </w:trPr>
      <w:tc>
        <w:tcPr>
          <w:tcW w:w="2851" w:type="dxa"/>
        </w:tcPr>
        <w:p w:rsidR="00F70BAD" w:rsidRPr="0015228B" w:rsidRDefault="00F70BAD" w:rsidP="002E749C">
          <w:pPr>
            <w:pStyle w:val="Ttulo2"/>
            <w:outlineLvl w:val="1"/>
            <w:rPr>
              <w:b w:val="0"/>
            </w:rPr>
          </w:pPr>
        </w:p>
      </w:tc>
      <w:tc>
        <w:tcPr>
          <w:tcW w:w="2851" w:type="dxa"/>
        </w:tcPr>
        <w:p w:rsidR="00F70BAD" w:rsidRDefault="00F70BAD" w:rsidP="002E749C">
          <w:pPr>
            <w:pStyle w:val="Ttulo2"/>
            <w:spacing w:line="480" w:lineRule="auto"/>
            <w:jc w:val="center"/>
            <w:outlineLvl w:val="1"/>
          </w:pPr>
          <w:r w:rsidRPr="00FF16A3">
            <w:rPr>
              <w:noProof/>
              <w:color w:val="BFBFBF" w:themeColor="background1" w:themeShade="BF"/>
              <w:lang w:eastAsia="es-ES"/>
            </w:rPr>
            <w:drawing>
              <wp:inline distT="0" distB="0" distL="0" distR="0">
                <wp:extent cx="888309" cy="314325"/>
                <wp:effectExtent l="19050" t="0" r="7041" b="0"/>
                <wp:docPr id="39" name="Imagen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40" cy="316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dxa"/>
        </w:tcPr>
        <w:p w:rsidR="00F70BAD" w:rsidRDefault="00F70BAD" w:rsidP="002E749C">
          <w:pPr>
            <w:pStyle w:val="Ttulo2"/>
            <w:jc w:val="right"/>
            <w:outlineLvl w:val="1"/>
          </w:pPr>
          <w:r w:rsidRPr="00B2784E">
            <w:rPr>
              <w:sz w:val="24"/>
            </w:rPr>
            <w:fldChar w:fldCharType="begin"/>
          </w:r>
          <w:r w:rsidRPr="00B2784E">
            <w:rPr>
              <w:sz w:val="24"/>
            </w:rPr>
            <w:instrText xml:space="preserve"> PAGE    \* MERGEFORMAT </w:instrText>
          </w:r>
          <w:r w:rsidRPr="00B2784E">
            <w:rPr>
              <w:sz w:val="24"/>
            </w:rPr>
            <w:fldChar w:fldCharType="separate"/>
          </w:r>
          <w:r w:rsidR="00F70D94" w:rsidRPr="00F70D94">
            <w:rPr>
              <w:noProof/>
              <w:sz w:val="24"/>
              <w:szCs w:val="28"/>
            </w:rPr>
            <w:t>2</w:t>
          </w:r>
          <w:r w:rsidRPr="00B2784E">
            <w:rPr>
              <w:sz w:val="24"/>
            </w:rPr>
            <w:fldChar w:fldCharType="end"/>
          </w:r>
          <w:r>
            <w:rPr>
              <w:sz w:val="28"/>
              <w:szCs w:val="28"/>
            </w:rPr>
            <w:t xml:space="preserve"> </w:t>
          </w:r>
        </w:p>
      </w:tc>
    </w:tr>
  </w:tbl>
  <w:p w:rsidR="00F70BAD" w:rsidRDefault="00F70B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2842"/>
      <w:gridCol w:w="2832"/>
    </w:tblGrid>
    <w:tr w:rsidR="007D4653" w:rsidTr="00BB72AD">
      <w:trPr>
        <w:trHeight w:val="202"/>
      </w:trPr>
      <w:tc>
        <w:tcPr>
          <w:tcW w:w="2851" w:type="dxa"/>
        </w:tcPr>
        <w:p w:rsidR="007D4653" w:rsidRPr="0015228B" w:rsidRDefault="007D4653" w:rsidP="003D3056">
          <w:pPr>
            <w:pStyle w:val="Ttulo2"/>
            <w:outlineLvl w:val="1"/>
            <w:rPr>
              <w:b w:val="0"/>
            </w:rPr>
          </w:pPr>
        </w:p>
      </w:tc>
      <w:tc>
        <w:tcPr>
          <w:tcW w:w="2851" w:type="dxa"/>
        </w:tcPr>
        <w:p w:rsidR="007D4653" w:rsidRDefault="002C0DDF" w:rsidP="002C0DDF">
          <w:pPr>
            <w:pStyle w:val="Ttulo2"/>
            <w:spacing w:line="480" w:lineRule="auto"/>
            <w:jc w:val="center"/>
            <w:outlineLvl w:val="1"/>
          </w:pPr>
          <w:r w:rsidRPr="00FF16A3">
            <w:rPr>
              <w:noProof/>
              <w:color w:val="BFBFBF" w:themeColor="background1" w:themeShade="BF"/>
              <w:lang w:eastAsia="es-ES"/>
            </w:rPr>
            <w:drawing>
              <wp:inline distT="0" distB="0" distL="0" distR="0" wp14:anchorId="19E6AE17" wp14:editId="41B17741">
                <wp:extent cx="888309" cy="314325"/>
                <wp:effectExtent l="19050" t="0" r="7041" b="0"/>
                <wp:docPr id="45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40" cy="316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dxa"/>
        </w:tcPr>
        <w:p w:rsidR="007D4653" w:rsidRDefault="0074431F" w:rsidP="00BB72AD">
          <w:pPr>
            <w:pStyle w:val="Ttulo2"/>
            <w:jc w:val="right"/>
            <w:outlineLvl w:val="1"/>
          </w:pPr>
          <w:r w:rsidRPr="00B2784E">
            <w:rPr>
              <w:sz w:val="24"/>
            </w:rPr>
            <w:fldChar w:fldCharType="begin"/>
          </w:r>
          <w:r w:rsidRPr="00B2784E">
            <w:rPr>
              <w:sz w:val="24"/>
            </w:rPr>
            <w:instrText xml:space="preserve"> PAGE    \* MERGEFORMAT </w:instrText>
          </w:r>
          <w:r w:rsidRPr="00B2784E">
            <w:rPr>
              <w:sz w:val="24"/>
            </w:rPr>
            <w:fldChar w:fldCharType="separate"/>
          </w:r>
          <w:r w:rsidR="00F13A93" w:rsidRPr="00F13A93">
            <w:rPr>
              <w:noProof/>
              <w:sz w:val="24"/>
              <w:szCs w:val="28"/>
            </w:rPr>
            <w:t>2</w:t>
          </w:r>
          <w:r w:rsidRPr="00B2784E">
            <w:rPr>
              <w:sz w:val="24"/>
            </w:rPr>
            <w:fldChar w:fldCharType="end"/>
          </w:r>
          <w:r w:rsidR="007D4653" w:rsidRPr="00B2784E">
            <w:rPr>
              <w:sz w:val="24"/>
              <w:szCs w:val="28"/>
            </w:rPr>
            <w:t xml:space="preserve"> </w:t>
          </w:r>
        </w:p>
      </w:tc>
    </w:tr>
  </w:tbl>
  <w:p w:rsidR="00300ABD" w:rsidRPr="00BB72AD" w:rsidRDefault="00232170" w:rsidP="003D3056">
    <w:pPr>
      <w:pStyle w:val="Ttulo2"/>
    </w:pPr>
    <w:r>
      <w:t xml:space="preserve">                                                                                                               </w:t>
    </w:r>
    <w:r w:rsidR="00BB72AD">
      <w:t xml:space="preserve">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2842"/>
      <w:gridCol w:w="2832"/>
    </w:tblGrid>
    <w:tr w:rsidR="001F7C5D" w:rsidTr="002E749C">
      <w:trPr>
        <w:trHeight w:val="202"/>
      </w:trPr>
      <w:tc>
        <w:tcPr>
          <w:tcW w:w="2851" w:type="dxa"/>
        </w:tcPr>
        <w:p w:rsidR="001F7C5D" w:rsidRPr="0015228B" w:rsidRDefault="001F7C5D" w:rsidP="002E749C">
          <w:pPr>
            <w:pStyle w:val="Ttulo2"/>
            <w:outlineLvl w:val="1"/>
            <w:rPr>
              <w:b w:val="0"/>
            </w:rPr>
          </w:pPr>
        </w:p>
      </w:tc>
      <w:tc>
        <w:tcPr>
          <w:tcW w:w="2851" w:type="dxa"/>
        </w:tcPr>
        <w:p w:rsidR="001F7C5D" w:rsidRDefault="001F7C5D" w:rsidP="002E749C">
          <w:pPr>
            <w:pStyle w:val="Ttulo2"/>
            <w:spacing w:line="480" w:lineRule="auto"/>
            <w:jc w:val="center"/>
            <w:outlineLvl w:val="1"/>
          </w:pPr>
          <w:r w:rsidRPr="00FF16A3">
            <w:rPr>
              <w:noProof/>
              <w:color w:val="BFBFBF" w:themeColor="background1" w:themeShade="BF"/>
              <w:lang w:eastAsia="es-ES"/>
            </w:rPr>
            <w:drawing>
              <wp:inline distT="0" distB="0" distL="0" distR="0">
                <wp:extent cx="888309" cy="314325"/>
                <wp:effectExtent l="19050" t="0" r="7041" b="0"/>
                <wp:docPr id="42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40" cy="316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dxa"/>
        </w:tcPr>
        <w:p w:rsidR="001F7C5D" w:rsidRDefault="001F7C5D" w:rsidP="002E749C">
          <w:pPr>
            <w:pStyle w:val="Ttulo2"/>
            <w:jc w:val="right"/>
            <w:outlineLvl w:val="1"/>
          </w:pPr>
          <w:r w:rsidRPr="00B2784E">
            <w:rPr>
              <w:sz w:val="24"/>
            </w:rPr>
            <w:fldChar w:fldCharType="begin"/>
          </w:r>
          <w:r w:rsidRPr="00B2784E">
            <w:rPr>
              <w:sz w:val="24"/>
            </w:rPr>
            <w:instrText xml:space="preserve"> PAGE    \* MERGEFORMAT </w:instrText>
          </w:r>
          <w:r w:rsidRPr="00B2784E">
            <w:rPr>
              <w:sz w:val="24"/>
            </w:rPr>
            <w:fldChar w:fldCharType="separate"/>
          </w:r>
          <w:r w:rsidR="00B34F9E" w:rsidRPr="00B34F9E">
            <w:rPr>
              <w:noProof/>
              <w:sz w:val="24"/>
              <w:szCs w:val="28"/>
            </w:rPr>
            <w:t>1</w:t>
          </w:r>
          <w:r w:rsidRPr="00B2784E">
            <w:rPr>
              <w:sz w:val="24"/>
            </w:rPr>
            <w:fldChar w:fldCharType="end"/>
          </w:r>
          <w:r>
            <w:rPr>
              <w:sz w:val="28"/>
              <w:szCs w:val="28"/>
            </w:rPr>
            <w:t xml:space="preserve"> </w:t>
          </w:r>
        </w:p>
      </w:tc>
    </w:tr>
  </w:tbl>
  <w:p w:rsidR="001F7C5D" w:rsidRDefault="001F7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9E" w:rsidRDefault="00B34F9E" w:rsidP="00300ABD">
      <w:r>
        <w:separator/>
      </w:r>
    </w:p>
  </w:footnote>
  <w:footnote w:type="continuationSeparator" w:id="0">
    <w:p w:rsidR="00B34F9E" w:rsidRDefault="00B34F9E" w:rsidP="0030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AD" w:rsidRDefault="00F70BAD" w:rsidP="00B2784E">
    <w:pPr>
      <w:pStyle w:val="Encabezado"/>
    </w:pPr>
  </w:p>
  <w:tbl>
    <w:tblPr>
      <w:tblStyle w:val="Tablaconcuadrcula"/>
      <w:tblW w:w="1049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1"/>
      <w:gridCol w:w="2410"/>
    </w:tblGrid>
    <w:tr w:rsidR="00B767FA" w:rsidTr="00B2784E">
      <w:trPr>
        <w:trHeight w:val="1302"/>
      </w:trPr>
      <w:tc>
        <w:tcPr>
          <w:tcW w:w="8081" w:type="dxa"/>
        </w:tcPr>
        <w:p w:rsidR="00B767FA" w:rsidRPr="00E37A05" w:rsidRDefault="00B767FA" w:rsidP="00B767FA">
          <w:pPr>
            <w:pStyle w:val="Encabezado"/>
            <w:ind w:left="-1276" w:firstLine="1276"/>
            <w:rPr>
              <w:sz w:val="4"/>
            </w:rPr>
          </w:pPr>
        </w:p>
        <w:p w:rsidR="00B2784E" w:rsidRDefault="00B2784E" w:rsidP="00B767FA">
          <w:pPr>
            <w:pStyle w:val="Encabezado"/>
            <w:ind w:left="-1276" w:firstLine="1276"/>
          </w:pPr>
          <w:r>
            <w:rPr>
              <w:noProof/>
              <w:lang w:eastAsia="es-ES"/>
            </w:rPr>
            <w:drawing>
              <wp:inline distT="0" distB="0" distL="0" distR="0">
                <wp:extent cx="1076325" cy="704850"/>
                <wp:effectExtent l="19050" t="0" r="9525" b="0"/>
                <wp:docPr id="37" name="16 Imagen" descr="oc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w.png"/>
                        <pic:cNvPicPr/>
                      </pic:nvPicPr>
                      <pic:blipFill>
                        <a:blip r:embed="rId1"/>
                        <a:srcRect l="11719" t="13496" b="128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257951" w:rsidRPr="00257951" w:rsidRDefault="00257951" w:rsidP="00257951">
          <w:pPr>
            <w:pStyle w:val="Encabezado"/>
            <w:tabs>
              <w:tab w:val="clear" w:pos="8504"/>
              <w:tab w:val="right" w:pos="9356"/>
            </w:tabs>
            <w:spacing w:line="360" w:lineRule="auto"/>
            <w:jc w:val="center"/>
            <w:rPr>
              <w:sz w:val="14"/>
            </w:rPr>
          </w:pPr>
        </w:p>
        <w:p w:rsidR="00B767FA" w:rsidRDefault="00257951" w:rsidP="00257951">
          <w:pPr>
            <w:pStyle w:val="Encabezado"/>
            <w:tabs>
              <w:tab w:val="clear" w:pos="8504"/>
              <w:tab w:val="right" w:pos="9356"/>
            </w:tabs>
            <w:spacing w:line="360" w:lineRule="auto"/>
          </w:pPr>
          <w:r w:rsidRPr="00F70BAD">
            <w:rPr>
              <w:noProof/>
              <w:lang w:eastAsia="es-ES"/>
            </w:rPr>
            <w:drawing>
              <wp:inline distT="0" distB="0" distL="0" distR="0">
                <wp:extent cx="1371600" cy="633984"/>
                <wp:effectExtent l="19050" t="0" r="0" b="0"/>
                <wp:docPr id="38" name="0 Imagen" descr="logo EHU_blanco_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HU_blanco_pequen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33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70BAD" w:rsidRDefault="00F70B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DF" w:rsidRDefault="002C0DDF" w:rsidP="002C0DDF">
    <w:pPr>
      <w:pStyle w:val="Encabezado"/>
    </w:pPr>
  </w:p>
  <w:p w:rsidR="002C0DDF" w:rsidRPr="002C0DDF" w:rsidRDefault="002C0DDF" w:rsidP="002C0DDF">
    <w:pPr>
      <w:pStyle w:val="Encabezado"/>
    </w:pPr>
    <w:r>
      <w:rPr>
        <w:noProof/>
        <w:lang w:eastAsia="es-ES"/>
      </w:rPr>
      <w:drawing>
        <wp:inline distT="0" distB="0" distL="0" distR="0" wp14:anchorId="120C18FA" wp14:editId="7526E3A4">
          <wp:extent cx="1076325" cy="704850"/>
          <wp:effectExtent l="19050" t="0" r="9525" b="0"/>
          <wp:docPr id="46" name="16 Imagen" descr="oc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w.png"/>
                  <pic:cNvPicPr/>
                </pic:nvPicPr>
                <pic:blipFill>
                  <a:blip r:embed="rId1"/>
                  <a:srcRect l="11719" t="13496" b="12889"/>
                  <a:stretch>
                    <a:fillRect/>
                  </a:stretch>
                </pic:blipFill>
                <pic:spPr>
                  <a:xfrm>
                    <a:off x="0" y="0"/>
                    <a:ext cx="10763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F70BAD">
      <w:rPr>
        <w:noProof/>
        <w:lang w:eastAsia="es-ES"/>
      </w:rPr>
      <w:drawing>
        <wp:inline distT="0" distB="0" distL="0" distR="0" wp14:anchorId="50BCAACF" wp14:editId="70F1A741">
          <wp:extent cx="1371600" cy="633984"/>
          <wp:effectExtent l="19050" t="0" r="0" b="0"/>
          <wp:docPr id="47" name="0 Imagen" descr="logo EHU_blanc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HU_blanco_peque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5D" w:rsidRDefault="001F7C5D">
    <w:pPr>
      <w:pStyle w:val="Encabezado"/>
    </w:pPr>
  </w:p>
  <w:tbl>
    <w:tblPr>
      <w:tblStyle w:val="Tablaconcuadrcula"/>
      <w:tblW w:w="1049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1"/>
      <w:gridCol w:w="2410"/>
    </w:tblGrid>
    <w:tr w:rsidR="001F5F1A" w:rsidTr="00143AA7">
      <w:trPr>
        <w:trHeight w:val="1302"/>
      </w:trPr>
      <w:tc>
        <w:tcPr>
          <w:tcW w:w="8081" w:type="dxa"/>
        </w:tcPr>
        <w:p w:rsidR="001F5F1A" w:rsidRPr="00E37A05" w:rsidRDefault="001F5F1A" w:rsidP="001F5F1A">
          <w:pPr>
            <w:pStyle w:val="Encabezado"/>
            <w:ind w:left="-1276" w:firstLine="1276"/>
            <w:rPr>
              <w:sz w:val="4"/>
            </w:rPr>
          </w:pPr>
        </w:p>
        <w:p w:rsidR="00D63FC5" w:rsidRDefault="001F5F1A" w:rsidP="00D63FC5">
          <w:pPr>
            <w:jc w:val="center"/>
            <w:rPr>
              <w:rFonts w:ascii="Verdana" w:hAnsi="Verdana"/>
              <w:b/>
              <w:bCs/>
              <w:color w:val="000000"/>
              <w:sz w:val="20"/>
              <w:szCs w:val="20"/>
            </w:rPr>
          </w:pPr>
          <w:r>
            <w:rPr>
              <w:noProof/>
              <w:lang w:eastAsia="es-ES"/>
            </w:rPr>
            <w:drawing>
              <wp:inline distT="0" distB="0" distL="0" distR="0" wp14:anchorId="4A9E5BF5" wp14:editId="383AB5A6">
                <wp:extent cx="1076325" cy="704850"/>
                <wp:effectExtent l="19050" t="0" r="9525" b="0"/>
                <wp:docPr id="40" name="16 Imagen" descr="oc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w.png"/>
                        <pic:cNvPicPr/>
                      </pic:nvPicPr>
                      <pic:blipFill>
                        <a:blip r:embed="rId1"/>
                        <a:srcRect l="11719" t="13496" b="128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13A93">
            <w:rPr>
              <w:rFonts w:ascii="Verdana" w:hAnsi="Verdana"/>
              <w:b/>
              <w:bCs/>
              <w:color w:val="000000"/>
              <w:sz w:val="20"/>
              <w:szCs w:val="20"/>
            </w:rPr>
            <w:t xml:space="preserve">Orientazioa, diagnosia eta esku </w:t>
          </w:r>
          <w:r w:rsidR="00D63FC5">
            <w:rPr>
              <w:rFonts w:ascii="Verdana" w:hAnsi="Verdana"/>
              <w:b/>
              <w:bCs/>
              <w:color w:val="000000"/>
              <w:sz w:val="20"/>
              <w:szCs w:val="20"/>
            </w:rPr>
            <w:t>hartzea hezkuntzan</w:t>
          </w:r>
        </w:p>
        <w:p w:rsidR="00D63FC5" w:rsidRDefault="00D63FC5" w:rsidP="00D63FC5">
          <w:pPr>
            <w:jc w:val="center"/>
            <w:rPr>
              <w:rFonts w:ascii="Verdana" w:hAnsi="Verdana"/>
              <w:bCs/>
              <w:color w:val="000000"/>
              <w:sz w:val="20"/>
              <w:szCs w:val="20"/>
            </w:rPr>
          </w:pPr>
          <w:r>
            <w:rPr>
              <w:rFonts w:ascii="Verdana" w:hAnsi="Verdana"/>
              <w:bCs/>
              <w:color w:val="000000"/>
              <w:sz w:val="20"/>
              <w:szCs w:val="20"/>
            </w:rPr>
            <w:t>Irune Ibarra</w:t>
          </w:r>
        </w:p>
        <w:p w:rsidR="001F5F1A" w:rsidRDefault="001F5F1A" w:rsidP="001F5F1A">
          <w:pPr>
            <w:pStyle w:val="Encabezado"/>
            <w:ind w:left="-1276" w:firstLine="1276"/>
          </w:pPr>
        </w:p>
      </w:tc>
      <w:tc>
        <w:tcPr>
          <w:tcW w:w="2410" w:type="dxa"/>
        </w:tcPr>
        <w:p w:rsidR="001F5F1A" w:rsidRPr="00257951" w:rsidRDefault="001F5F1A" w:rsidP="001F5F1A">
          <w:pPr>
            <w:pStyle w:val="Encabezado"/>
            <w:tabs>
              <w:tab w:val="clear" w:pos="8504"/>
              <w:tab w:val="right" w:pos="9356"/>
            </w:tabs>
            <w:spacing w:line="360" w:lineRule="auto"/>
            <w:jc w:val="center"/>
            <w:rPr>
              <w:sz w:val="14"/>
            </w:rPr>
          </w:pPr>
        </w:p>
        <w:p w:rsidR="001F5F1A" w:rsidRDefault="001F5F1A" w:rsidP="001F5F1A">
          <w:pPr>
            <w:pStyle w:val="Encabezado"/>
            <w:tabs>
              <w:tab w:val="clear" w:pos="8504"/>
              <w:tab w:val="right" w:pos="9356"/>
            </w:tabs>
            <w:spacing w:line="360" w:lineRule="auto"/>
          </w:pPr>
          <w:r w:rsidRPr="00F70BAD">
            <w:rPr>
              <w:noProof/>
              <w:lang w:eastAsia="es-ES"/>
            </w:rPr>
            <w:drawing>
              <wp:inline distT="0" distB="0" distL="0" distR="0" wp14:anchorId="3F576D82" wp14:editId="1810E3A7">
                <wp:extent cx="1371600" cy="633984"/>
                <wp:effectExtent l="19050" t="0" r="0" b="0"/>
                <wp:docPr id="41" name="0 Imagen" descr="logo EHU_blanco_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HU_blanco_pequen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33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784E" w:rsidRDefault="00B2784E" w:rsidP="001F5F1A">
    <w:pPr>
      <w:pStyle w:val="Encabezado"/>
      <w:ind w:hanging="15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3B1F"/>
    <w:multiLevelType w:val="multilevel"/>
    <w:tmpl w:val="BC3AA4C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 w15:restartNumberingAfterBreak="0">
    <w:nsid w:val="398B45BE"/>
    <w:multiLevelType w:val="multilevel"/>
    <w:tmpl w:val="B58683C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1B"/>
    <w:rsid w:val="00024CA3"/>
    <w:rsid w:val="0007113B"/>
    <w:rsid w:val="00113C3B"/>
    <w:rsid w:val="00126F9F"/>
    <w:rsid w:val="00131891"/>
    <w:rsid w:val="0015228B"/>
    <w:rsid w:val="001F5F1A"/>
    <w:rsid w:val="001F7C5D"/>
    <w:rsid w:val="00232170"/>
    <w:rsid w:val="00240199"/>
    <w:rsid w:val="00251C00"/>
    <w:rsid w:val="00257951"/>
    <w:rsid w:val="002C0DDF"/>
    <w:rsid w:val="00300ABD"/>
    <w:rsid w:val="00310F77"/>
    <w:rsid w:val="00333F3A"/>
    <w:rsid w:val="00370588"/>
    <w:rsid w:val="00385ABF"/>
    <w:rsid w:val="003D3056"/>
    <w:rsid w:val="004A6D29"/>
    <w:rsid w:val="004D19A6"/>
    <w:rsid w:val="004F67D6"/>
    <w:rsid w:val="005B57AC"/>
    <w:rsid w:val="006C125A"/>
    <w:rsid w:val="0074431F"/>
    <w:rsid w:val="00755A70"/>
    <w:rsid w:val="007B12F7"/>
    <w:rsid w:val="007C05C2"/>
    <w:rsid w:val="007C0CDE"/>
    <w:rsid w:val="007D4653"/>
    <w:rsid w:val="00904A66"/>
    <w:rsid w:val="009170B2"/>
    <w:rsid w:val="00961F36"/>
    <w:rsid w:val="00964119"/>
    <w:rsid w:val="009F1051"/>
    <w:rsid w:val="009F7D31"/>
    <w:rsid w:val="00A13600"/>
    <w:rsid w:val="00A22D60"/>
    <w:rsid w:val="00A325C0"/>
    <w:rsid w:val="00A4661B"/>
    <w:rsid w:val="00AC16A7"/>
    <w:rsid w:val="00AC7E6A"/>
    <w:rsid w:val="00AE018B"/>
    <w:rsid w:val="00B24277"/>
    <w:rsid w:val="00B2784E"/>
    <w:rsid w:val="00B3380F"/>
    <w:rsid w:val="00B34F9E"/>
    <w:rsid w:val="00B650D6"/>
    <w:rsid w:val="00B767FA"/>
    <w:rsid w:val="00BB72AD"/>
    <w:rsid w:val="00BC098B"/>
    <w:rsid w:val="00C745D9"/>
    <w:rsid w:val="00CA6159"/>
    <w:rsid w:val="00D42DB3"/>
    <w:rsid w:val="00D63FC5"/>
    <w:rsid w:val="00D71999"/>
    <w:rsid w:val="00E37A05"/>
    <w:rsid w:val="00EA45ED"/>
    <w:rsid w:val="00EB28BB"/>
    <w:rsid w:val="00EC3BED"/>
    <w:rsid w:val="00F0141F"/>
    <w:rsid w:val="00F13A93"/>
    <w:rsid w:val="00F70BAD"/>
    <w:rsid w:val="00F70D94"/>
    <w:rsid w:val="00F94E54"/>
    <w:rsid w:val="00FB5DCA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30B47"/>
  <w15:docId w15:val="{94B8A3E3-43A9-4802-A69A-EA44AF9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70"/>
    <w:pPr>
      <w:jc w:val="both"/>
    </w:pPr>
    <w:rPr>
      <w:color w:val="808080" w:themeColor="background1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755A7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57908B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3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DB1AC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C2"/>
  </w:style>
  <w:style w:type="paragraph" w:styleId="Piedepgina">
    <w:name w:val="footer"/>
    <w:basedOn w:val="Normal"/>
    <w:link w:val="PiedepginaCar"/>
    <w:uiPriority w:val="99"/>
    <w:unhideWhenUsed/>
    <w:rsid w:val="007C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C2"/>
  </w:style>
  <w:style w:type="paragraph" w:styleId="Textodeglobo">
    <w:name w:val="Balloon Text"/>
    <w:basedOn w:val="Normal"/>
    <w:link w:val="TextodegloboCar"/>
    <w:uiPriority w:val="99"/>
    <w:semiHidden/>
    <w:unhideWhenUsed/>
    <w:rsid w:val="007C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A70"/>
    <w:rPr>
      <w:rFonts w:asciiTheme="majorHAnsi" w:eastAsiaTheme="majorEastAsia" w:hAnsiTheme="majorHAnsi" w:cstheme="majorBidi"/>
      <w:b/>
      <w:bCs/>
      <w:color w:val="57908B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D3056"/>
    <w:rPr>
      <w:rFonts w:asciiTheme="majorHAnsi" w:eastAsiaTheme="majorEastAsia" w:hAnsiTheme="majorHAnsi" w:cstheme="majorBidi"/>
      <w:b/>
      <w:bCs/>
      <w:color w:val="7DB1AC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D3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D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3D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B72A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72AD"/>
    <w:rPr>
      <w:rFonts w:eastAsiaTheme="minorEastAsia"/>
    </w:rPr>
  </w:style>
  <w:style w:type="character" w:styleId="Textodelmarcadordeposicin">
    <w:name w:val="Placeholder Text"/>
    <w:basedOn w:val="Fuentedeprrafopredeter"/>
    <w:uiPriority w:val="99"/>
    <w:semiHidden/>
    <w:rsid w:val="00BB72AD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BAD"/>
    <w:rPr>
      <w:rFonts w:ascii="Tahoma" w:hAnsi="Tahoma" w:cs="Tahoma"/>
      <w:color w:val="808080" w:themeColor="background1" w:themeShade="80"/>
      <w:sz w:val="16"/>
      <w:szCs w:val="16"/>
    </w:rPr>
  </w:style>
  <w:style w:type="paragraph" w:styleId="Revisin">
    <w:name w:val="Revision"/>
    <w:hidden/>
    <w:uiPriority w:val="99"/>
    <w:semiHidden/>
    <w:rsid w:val="002C0DDF"/>
    <w:pPr>
      <w:spacing w:after="0" w:line="240" w:lineRule="auto"/>
    </w:pPr>
    <w:rPr>
      <w:color w:val="808080" w:themeColor="background1" w:themeShade="80"/>
    </w:rPr>
  </w:style>
  <w:style w:type="paragraph" w:styleId="Prrafodelista">
    <w:name w:val="List Paragraph"/>
    <w:basedOn w:val="Normal"/>
    <w:qFormat/>
    <w:rsid w:val="00904A66"/>
    <w:pPr>
      <w:ind w:left="720"/>
      <w:contextualSpacing/>
      <w:jc w:val="left"/>
    </w:pPr>
    <w:rPr>
      <w:color w:val="auto"/>
    </w:rPr>
  </w:style>
  <w:style w:type="paragraph" w:customStyle="1" w:styleId="P242">
    <w:name w:val="P242"/>
    <w:basedOn w:val="Normal"/>
    <w:rsid w:val="00904A66"/>
    <w:pPr>
      <w:widowControl w:val="0"/>
      <w:autoSpaceDN w:val="0"/>
      <w:spacing w:after="0" w:line="100" w:lineRule="atLeast"/>
      <w:ind w:left="720"/>
      <w:jc w:val="left"/>
      <w:textAlignment w:val="baseline"/>
    </w:pPr>
    <w:rPr>
      <w:rFonts w:ascii="Verdana" w:eastAsia="Times New Roman" w:hAnsi="Verdana" w:cs="Times New Roman1"/>
      <w:color w:val="auto"/>
      <w:kern w:val="3"/>
      <w:sz w:val="24"/>
      <w:szCs w:val="20"/>
      <w:lang w:eastAsia="es-ES"/>
    </w:rPr>
  </w:style>
  <w:style w:type="paragraph" w:customStyle="1" w:styleId="P144">
    <w:name w:val="P144"/>
    <w:basedOn w:val="Normal"/>
    <w:rsid w:val="00904A66"/>
    <w:pPr>
      <w:autoSpaceDN w:val="0"/>
      <w:spacing w:after="0" w:line="100" w:lineRule="atLeast"/>
      <w:jc w:val="left"/>
      <w:textAlignment w:val="baseline"/>
    </w:pPr>
    <w:rPr>
      <w:rFonts w:ascii="Verdana" w:eastAsia="Times New Roman" w:hAnsi="Verdana" w:cs="Times New Roman1"/>
      <w:color w:val="auto"/>
      <w:kern w:val="3"/>
      <w:sz w:val="20"/>
      <w:szCs w:val="20"/>
      <w:lang w:eastAsia="es-ES"/>
    </w:rPr>
  </w:style>
  <w:style w:type="paragraph" w:customStyle="1" w:styleId="Standard">
    <w:name w:val="Standard"/>
    <w:rsid w:val="00B650D6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a%20cursos%204\Downloads\OCW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EHUSans"/>
        <a:ea typeface="ＭＳ Ｐゴシック"/>
        <a:cs typeface=""/>
      </a:majorFont>
      <a:minorFont>
        <a:latin typeface="EHUSans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82A62-38F4-446C-90F1-19B85B18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OCW2020.dotx</Template>
  <TotalTime>5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cursos 4</dc:creator>
  <cp:lastModifiedBy>IRUNE IBARRA</cp:lastModifiedBy>
  <cp:revision>6</cp:revision>
  <cp:lastPrinted>2022-05-17T14:00:00Z</cp:lastPrinted>
  <dcterms:created xsi:type="dcterms:W3CDTF">2022-05-17T14:00:00Z</dcterms:created>
  <dcterms:modified xsi:type="dcterms:W3CDTF">2022-10-02T05:37:00Z</dcterms:modified>
</cp:coreProperties>
</file>