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C0C8C79" w14:textId="77777777" w:rsidR="002520DC" w:rsidRPr="00E701CB" w:rsidRDefault="003E4AB1" w:rsidP="003E4AB1">
      <w:pPr>
        <w:spacing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Motivo de consulta</w:t>
      </w:r>
    </w:p>
    <w:p w14:paraId="4875CE34" w14:textId="77777777" w:rsidR="003E4AB1" w:rsidRDefault="00696128" w:rsidP="001A12D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Paciente </w:t>
      </w:r>
      <w:r w:rsidR="0062398B">
        <w:rPr>
          <w:rFonts w:ascii="Arial" w:hAnsi="Arial" w:cs="Arial"/>
        </w:rPr>
        <w:t xml:space="preserve">de 14 meses de edad </w:t>
      </w:r>
      <w:r>
        <w:rPr>
          <w:rFonts w:ascii="Arial" w:hAnsi="Arial" w:cs="Arial"/>
        </w:rPr>
        <w:t>que se</w:t>
      </w:r>
      <w:r w:rsidR="002520DC" w:rsidRPr="00E701CB">
        <w:rPr>
          <w:rFonts w:ascii="Arial" w:hAnsi="Arial" w:cs="Arial"/>
        </w:rPr>
        <w:t xml:space="preserve"> remite </w:t>
      </w:r>
      <w:r>
        <w:rPr>
          <w:rFonts w:ascii="Arial" w:hAnsi="Arial" w:cs="Arial"/>
        </w:rPr>
        <w:t xml:space="preserve">a la </w:t>
      </w:r>
      <w:r w:rsidR="003E4AB1">
        <w:rPr>
          <w:rFonts w:ascii="Arial" w:hAnsi="Arial" w:cs="Arial"/>
        </w:rPr>
        <w:t>consulta de Neumología I</w:t>
      </w:r>
      <w:r w:rsidR="0062398B">
        <w:rPr>
          <w:rFonts w:ascii="Arial" w:hAnsi="Arial" w:cs="Arial"/>
        </w:rPr>
        <w:t>nfantil</w:t>
      </w:r>
      <w:r w:rsidR="002520DC" w:rsidRPr="00E701CB">
        <w:rPr>
          <w:rFonts w:ascii="Arial" w:hAnsi="Arial" w:cs="Arial"/>
        </w:rPr>
        <w:t xml:space="preserve"> para estudio</w:t>
      </w:r>
      <w:r w:rsidR="003E4AB1">
        <w:rPr>
          <w:rFonts w:ascii="Arial" w:hAnsi="Arial" w:cs="Arial"/>
        </w:rPr>
        <w:t>,  por</w:t>
      </w:r>
      <w:r w:rsidR="002520DC" w:rsidRPr="00E701CB">
        <w:rPr>
          <w:rFonts w:ascii="Arial" w:hAnsi="Arial" w:cs="Arial"/>
        </w:rPr>
        <w:t xml:space="preserve"> presenta</w:t>
      </w:r>
      <w:r w:rsidR="003E4AB1">
        <w:rPr>
          <w:rFonts w:ascii="Arial" w:hAnsi="Arial" w:cs="Arial"/>
        </w:rPr>
        <w:t>r</w:t>
      </w:r>
      <w:r w:rsidR="002520DC" w:rsidRPr="00E701C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tos y ruidos respiratorios de forma persistente con reagudizaciones caracterizados por</w:t>
      </w:r>
      <w:r w:rsidR="002520DC" w:rsidRPr="00E701CB">
        <w:rPr>
          <w:rFonts w:ascii="Arial" w:hAnsi="Arial" w:cs="Arial"/>
        </w:rPr>
        <w:t xml:space="preserve"> </w:t>
      </w:r>
      <w:r w:rsidR="00BD523F" w:rsidRPr="00E701CB">
        <w:rPr>
          <w:rFonts w:ascii="Arial" w:hAnsi="Arial" w:cs="Arial"/>
        </w:rPr>
        <w:t>dificultad respiratoria</w:t>
      </w:r>
      <w:r>
        <w:rPr>
          <w:rFonts w:ascii="Arial" w:hAnsi="Arial" w:cs="Arial"/>
        </w:rPr>
        <w:t xml:space="preserve">. </w:t>
      </w:r>
    </w:p>
    <w:p w14:paraId="6A748F55" w14:textId="77777777" w:rsidR="00556651" w:rsidRPr="00E701CB" w:rsidRDefault="002520DC" w:rsidP="001A12D2">
      <w:pPr>
        <w:jc w:val="both"/>
        <w:rPr>
          <w:rFonts w:ascii="Arial" w:hAnsi="Arial" w:cs="Arial"/>
        </w:rPr>
      </w:pPr>
      <w:r w:rsidRPr="00E701CB">
        <w:rPr>
          <w:rFonts w:ascii="Arial" w:hAnsi="Arial" w:cs="Arial"/>
        </w:rPr>
        <w:t>Así</w:t>
      </w:r>
      <w:r w:rsidR="003E4AB1">
        <w:rPr>
          <w:rFonts w:ascii="Arial" w:hAnsi="Arial" w:cs="Arial"/>
        </w:rPr>
        <w:t xml:space="preserve"> </w:t>
      </w:r>
      <w:r w:rsidR="00696128">
        <w:rPr>
          <w:rFonts w:ascii="Arial" w:hAnsi="Arial" w:cs="Arial"/>
        </w:rPr>
        <w:t>mismo</w:t>
      </w:r>
      <w:r w:rsidR="003E4AB1">
        <w:rPr>
          <w:rFonts w:ascii="Arial" w:hAnsi="Arial" w:cs="Arial"/>
        </w:rPr>
        <w:t>, refieren</w:t>
      </w:r>
      <w:r w:rsidRPr="00E701CB">
        <w:rPr>
          <w:rFonts w:ascii="Arial" w:hAnsi="Arial" w:cs="Arial"/>
        </w:rPr>
        <w:t xml:space="preserve"> deposiciones pastosas y brillantes (3-4/d</w:t>
      </w:r>
      <w:r w:rsidR="00696128">
        <w:rPr>
          <w:rFonts w:ascii="Arial" w:hAnsi="Arial" w:cs="Arial"/>
        </w:rPr>
        <w:t>ía</w:t>
      </w:r>
      <w:r w:rsidRPr="00E701CB">
        <w:rPr>
          <w:rFonts w:ascii="Arial" w:hAnsi="Arial" w:cs="Arial"/>
        </w:rPr>
        <w:t xml:space="preserve">). Entre las  diferentes pruebas </w:t>
      </w:r>
      <w:r w:rsidR="0062398B">
        <w:rPr>
          <w:rFonts w:ascii="Arial" w:hAnsi="Arial" w:cs="Arial"/>
        </w:rPr>
        <w:t>realizadas</w:t>
      </w:r>
      <w:r w:rsidR="00AC70FC">
        <w:rPr>
          <w:rFonts w:ascii="Arial" w:hAnsi="Arial" w:cs="Arial"/>
        </w:rPr>
        <w:t xml:space="preserve"> en un primer momento</w:t>
      </w:r>
      <w:r w:rsidR="0062398B">
        <w:rPr>
          <w:rFonts w:ascii="Arial" w:hAnsi="Arial" w:cs="Arial"/>
        </w:rPr>
        <w:t xml:space="preserve">, </w:t>
      </w:r>
      <w:r w:rsidR="003E4AB1">
        <w:rPr>
          <w:rFonts w:ascii="Arial" w:hAnsi="Arial" w:cs="Arial"/>
        </w:rPr>
        <w:t>destaca cloro en sudor (</w:t>
      </w:r>
      <w:r w:rsidR="00556651" w:rsidRPr="00E701CB">
        <w:rPr>
          <w:rFonts w:ascii="Arial" w:hAnsi="Arial" w:cs="Arial"/>
        </w:rPr>
        <w:t xml:space="preserve">90 </w:t>
      </w:r>
      <w:proofErr w:type="spellStart"/>
      <w:r w:rsidR="00556651" w:rsidRPr="00E701CB">
        <w:rPr>
          <w:rFonts w:ascii="Arial" w:hAnsi="Arial" w:cs="Arial"/>
        </w:rPr>
        <w:t>mmol</w:t>
      </w:r>
      <w:proofErr w:type="spellEnd"/>
      <w:r w:rsidR="00556651" w:rsidRPr="00E701CB">
        <w:rPr>
          <w:rFonts w:ascii="Arial" w:hAnsi="Arial" w:cs="Arial"/>
        </w:rPr>
        <w:t>/l</w:t>
      </w:r>
      <w:r w:rsidR="003E4AB1">
        <w:rPr>
          <w:rFonts w:ascii="Arial" w:hAnsi="Arial" w:cs="Arial"/>
        </w:rPr>
        <w:t>),</w:t>
      </w:r>
      <w:r w:rsidR="00556651" w:rsidRPr="00E701CB">
        <w:rPr>
          <w:rFonts w:ascii="Arial" w:hAnsi="Arial" w:cs="Arial"/>
        </w:rPr>
        <w:t xml:space="preserve"> por lo que se realiza estudio genético que confirma el diagnóstico de </w:t>
      </w:r>
      <w:r w:rsidR="003E4AB1">
        <w:rPr>
          <w:rFonts w:ascii="Arial" w:hAnsi="Arial" w:cs="Arial"/>
        </w:rPr>
        <w:t>fibrosis q</w:t>
      </w:r>
      <w:r w:rsidR="00556651" w:rsidRPr="00E701CB">
        <w:rPr>
          <w:rFonts w:ascii="Arial" w:hAnsi="Arial" w:cs="Arial"/>
        </w:rPr>
        <w:t>uística</w:t>
      </w:r>
      <w:r w:rsidR="001A12D2" w:rsidRPr="00E701CB">
        <w:rPr>
          <w:rFonts w:ascii="Arial" w:hAnsi="Arial" w:cs="Arial"/>
        </w:rPr>
        <w:t xml:space="preserve"> </w:t>
      </w:r>
      <w:r w:rsidR="00797282" w:rsidRPr="00E701CB">
        <w:rPr>
          <w:rFonts w:ascii="Arial" w:hAnsi="Arial" w:cs="Arial"/>
        </w:rPr>
        <w:t>(FQ)</w:t>
      </w:r>
      <w:r w:rsidR="001A12D2" w:rsidRPr="00E701CB">
        <w:rPr>
          <w:rFonts w:ascii="Arial" w:hAnsi="Arial" w:cs="Arial"/>
        </w:rPr>
        <w:t>(mutación delta F508/G85E)</w:t>
      </w:r>
      <w:r w:rsidR="00556651" w:rsidRPr="00E701CB">
        <w:rPr>
          <w:rFonts w:ascii="Arial" w:hAnsi="Arial" w:cs="Arial"/>
        </w:rPr>
        <w:t xml:space="preserve">. A partir de ese momento </w:t>
      </w:r>
      <w:r w:rsidR="00696128">
        <w:rPr>
          <w:rFonts w:ascii="Arial" w:hAnsi="Arial" w:cs="Arial"/>
        </w:rPr>
        <w:t xml:space="preserve">se </w:t>
      </w:r>
      <w:r w:rsidR="00556651" w:rsidRPr="00E701CB">
        <w:rPr>
          <w:rFonts w:ascii="Arial" w:hAnsi="Arial" w:cs="Arial"/>
        </w:rPr>
        <w:t>inicia</w:t>
      </w:r>
      <w:r w:rsidR="00D4794D" w:rsidRPr="00E701CB">
        <w:rPr>
          <w:rFonts w:ascii="Arial" w:hAnsi="Arial" w:cs="Arial"/>
        </w:rPr>
        <w:t xml:space="preserve"> manejo y </w:t>
      </w:r>
      <w:r w:rsidR="00556651" w:rsidRPr="00E701CB">
        <w:rPr>
          <w:rFonts w:ascii="Arial" w:hAnsi="Arial" w:cs="Arial"/>
        </w:rPr>
        <w:t xml:space="preserve"> tratamiento estandarizado</w:t>
      </w:r>
      <w:r w:rsidR="003E4AB1">
        <w:rPr>
          <w:rFonts w:ascii="Arial" w:hAnsi="Arial" w:cs="Arial"/>
        </w:rPr>
        <w:t>,</w:t>
      </w:r>
      <w:r w:rsidR="00556651" w:rsidRPr="00E701CB">
        <w:rPr>
          <w:rFonts w:ascii="Arial" w:hAnsi="Arial" w:cs="Arial"/>
        </w:rPr>
        <w:t xml:space="preserve"> con fisioterapia,</w:t>
      </w:r>
      <w:r w:rsidR="003E4AB1">
        <w:rPr>
          <w:rFonts w:ascii="Arial" w:hAnsi="Arial" w:cs="Arial"/>
        </w:rPr>
        <w:t xml:space="preserve"> </w:t>
      </w:r>
      <w:r w:rsidR="00D4794D" w:rsidRPr="00E701CB">
        <w:rPr>
          <w:rFonts w:ascii="Arial" w:hAnsi="Arial" w:cs="Arial"/>
        </w:rPr>
        <w:t>broncodilatadores</w:t>
      </w:r>
      <w:r w:rsidR="00696128">
        <w:rPr>
          <w:rFonts w:ascii="Arial" w:hAnsi="Arial" w:cs="Arial"/>
        </w:rPr>
        <w:t>,</w:t>
      </w:r>
      <w:r w:rsidR="003E4AB1">
        <w:rPr>
          <w:rFonts w:ascii="Arial" w:hAnsi="Arial" w:cs="Arial"/>
        </w:rPr>
        <w:t xml:space="preserve"> </w:t>
      </w:r>
      <w:proofErr w:type="spellStart"/>
      <w:r w:rsidR="00556651" w:rsidRPr="00E701CB">
        <w:rPr>
          <w:rFonts w:ascii="Arial" w:hAnsi="Arial" w:cs="Arial"/>
        </w:rPr>
        <w:t>mucolíticos</w:t>
      </w:r>
      <w:proofErr w:type="spellEnd"/>
      <w:r w:rsidR="00556651" w:rsidRPr="00E701CB">
        <w:rPr>
          <w:rFonts w:ascii="Arial" w:hAnsi="Arial" w:cs="Arial"/>
        </w:rPr>
        <w:t>, antibioterapia</w:t>
      </w:r>
      <w:r w:rsidR="00D4794D" w:rsidRPr="00E701CB">
        <w:rPr>
          <w:rFonts w:ascii="Arial" w:hAnsi="Arial" w:cs="Arial"/>
        </w:rPr>
        <w:t xml:space="preserve">, </w:t>
      </w:r>
      <w:r w:rsidR="00696128">
        <w:rPr>
          <w:rFonts w:ascii="Arial" w:hAnsi="Arial" w:cs="Arial"/>
        </w:rPr>
        <w:t xml:space="preserve">antiinflamatorios, </w:t>
      </w:r>
      <w:r w:rsidR="00D4794D" w:rsidRPr="00E701CB">
        <w:rPr>
          <w:rFonts w:ascii="Arial" w:hAnsi="Arial" w:cs="Arial"/>
        </w:rPr>
        <w:t xml:space="preserve">enzimas pancreáticos, vitaminas y suplementos dietéticos. </w:t>
      </w:r>
    </w:p>
    <w:p w14:paraId="14ABA60B" w14:textId="77777777" w:rsidR="00D4794D" w:rsidRPr="00E701CB" w:rsidRDefault="00D4794D" w:rsidP="001A12D2">
      <w:pPr>
        <w:jc w:val="both"/>
        <w:rPr>
          <w:rFonts w:ascii="Arial" w:hAnsi="Arial" w:cs="Arial"/>
        </w:rPr>
      </w:pPr>
      <w:r w:rsidRPr="00E701CB">
        <w:rPr>
          <w:rFonts w:ascii="Arial" w:hAnsi="Arial" w:cs="Arial"/>
        </w:rPr>
        <w:t>Pr</w:t>
      </w:r>
      <w:r w:rsidR="00AA2F28" w:rsidRPr="00E701CB">
        <w:rPr>
          <w:rFonts w:ascii="Arial" w:hAnsi="Arial" w:cs="Arial"/>
        </w:rPr>
        <w:t>ecozmente</w:t>
      </w:r>
      <w:r w:rsidRPr="00E701CB">
        <w:rPr>
          <w:rFonts w:ascii="Arial" w:hAnsi="Arial" w:cs="Arial"/>
        </w:rPr>
        <w:t xml:space="preserve"> se constata la presencia de gérmenes en la vía respiratoria</w:t>
      </w:r>
      <w:r w:rsidR="00696128">
        <w:rPr>
          <w:rFonts w:ascii="Arial" w:hAnsi="Arial" w:cs="Arial"/>
        </w:rPr>
        <w:t xml:space="preserve"> (cultivo de exudado faríngeo)</w:t>
      </w:r>
      <w:r w:rsidRPr="00E701CB">
        <w:rPr>
          <w:rFonts w:ascii="Arial" w:hAnsi="Arial" w:cs="Arial"/>
        </w:rPr>
        <w:t xml:space="preserve"> com</w:t>
      </w:r>
      <w:r w:rsidR="003E4AB1">
        <w:rPr>
          <w:rFonts w:ascii="Arial" w:hAnsi="Arial" w:cs="Arial"/>
        </w:rPr>
        <w:t xml:space="preserve">o </w:t>
      </w:r>
      <w:r w:rsidR="003E4AB1" w:rsidRPr="003E4AB1">
        <w:rPr>
          <w:rFonts w:ascii="Arial" w:hAnsi="Arial" w:cs="Arial"/>
          <w:i/>
        </w:rPr>
        <w:t xml:space="preserve">S. </w:t>
      </w:r>
      <w:proofErr w:type="spellStart"/>
      <w:r w:rsidR="0062398B" w:rsidRPr="003E4AB1">
        <w:rPr>
          <w:rFonts w:ascii="Arial" w:hAnsi="Arial" w:cs="Arial"/>
          <w:i/>
        </w:rPr>
        <w:t>aureus</w:t>
      </w:r>
      <w:proofErr w:type="spellEnd"/>
      <w:r w:rsidR="003E4AB1">
        <w:rPr>
          <w:rFonts w:ascii="Arial" w:hAnsi="Arial" w:cs="Arial"/>
        </w:rPr>
        <w:t xml:space="preserve">, </w:t>
      </w:r>
      <w:r w:rsidR="003E4AB1" w:rsidRPr="003E4AB1">
        <w:rPr>
          <w:rFonts w:ascii="Arial" w:hAnsi="Arial" w:cs="Arial"/>
          <w:i/>
        </w:rPr>
        <w:t>S.</w:t>
      </w:r>
      <w:r w:rsidR="0062398B" w:rsidRPr="003E4AB1">
        <w:rPr>
          <w:rFonts w:ascii="Arial" w:hAnsi="Arial" w:cs="Arial"/>
          <w:i/>
        </w:rPr>
        <w:t xml:space="preserve"> </w:t>
      </w:r>
      <w:proofErr w:type="spellStart"/>
      <w:r w:rsidR="0062398B" w:rsidRPr="003E4AB1">
        <w:rPr>
          <w:rFonts w:ascii="Arial" w:hAnsi="Arial" w:cs="Arial"/>
          <w:i/>
        </w:rPr>
        <w:t>pneumon</w:t>
      </w:r>
      <w:r w:rsidR="003E4AB1" w:rsidRPr="003E4AB1">
        <w:rPr>
          <w:rFonts w:ascii="Arial" w:hAnsi="Arial" w:cs="Arial"/>
          <w:i/>
        </w:rPr>
        <w:t>ia</w:t>
      </w:r>
      <w:r w:rsidR="0062398B" w:rsidRPr="003E4AB1">
        <w:rPr>
          <w:rFonts w:ascii="Arial" w:hAnsi="Arial" w:cs="Arial"/>
          <w:i/>
        </w:rPr>
        <w:t>e</w:t>
      </w:r>
      <w:proofErr w:type="spellEnd"/>
      <w:r w:rsidR="003E4AB1">
        <w:rPr>
          <w:rFonts w:ascii="Arial" w:hAnsi="Arial" w:cs="Arial"/>
        </w:rPr>
        <w:t xml:space="preserve"> y </w:t>
      </w:r>
      <w:r w:rsidR="003E4AB1" w:rsidRPr="003E4AB1">
        <w:rPr>
          <w:rFonts w:ascii="Arial" w:hAnsi="Arial" w:cs="Arial"/>
          <w:i/>
        </w:rPr>
        <w:t>P.</w:t>
      </w:r>
      <w:r w:rsidRPr="003E4AB1">
        <w:rPr>
          <w:rFonts w:ascii="Arial" w:hAnsi="Arial" w:cs="Arial"/>
          <w:i/>
        </w:rPr>
        <w:t xml:space="preserve"> </w:t>
      </w:r>
      <w:proofErr w:type="spellStart"/>
      <w:r w:rsidR="002762D6">
        <w:rPr>
          <w:rFonts w:ascii="Arial" w:hAnsi="Arial" w:cs="Arial"/>
          <w:i/>
        </w:rPr>
        <w:t>a</w:t>
      </w:r>
      <w:r w:rsidRPr="003E4AB1">
        <w:rPr>
          <w:rFonts w:ascii="Arial" w:hAnsi="Arial" w:cs="Arial"/>
          <w:i/>
        </w:rPr>
        <w:t>eruginosa</w:t>
      </w:r>
      <w:proofErr w:type="spellEnd"/>
      <w:r w:rsidR="003E4AB1">
        <w:rPr>
          <w:rFonts w:ascii="Arial" w:hAnsi="Arial" w:cs="Arial"/>
        </w:rPr>
        <w:t xml:space="preserve">, </w:t>
      </w:r>
      <w:r w:rsidRPr="00E701CB">
        <w:rPr>
          <w:rFonts w:ascii="Arial" w:hAnsi="Arial" w:cs="Arial"/>
        </w:rPr>
        <w:t>por lo que se instaur</w:t>
      </w:r>
      <w:r w:rsidR="003E4AB1">
        <w:rPr>
          <w:rFonts w:ascii="Arial" w:hAnsi="Arial" w:cs="Arial"/>
        </w:rPr>
        <w:t xml:space="preserve">a </w:t>
      </w:r>
      <w:r w:rsidRPr="00E701CB">
        <w:rPr>
          <w:rFonts w:ascii="Arial" w:hAnsi="Arial" w:cs="Arial"/>
        </w:rPr>
        <w:t xml:space="preserve">antibioterapia nebulizada con </w:t>
      </w:r>
      <w:proofErr w:type="spellStart"/>
      <w:r w:rsidRPr="00E701CB">
        <w:rPr>
          <w:rFonts w:ascii="Arial" w:hAnsi="Arial" w:cs="Arial"/>
        </w:rPr>
        <w:t>tobramicina</w:t>
      </w:r>
      <w:proofErr w:type="spellEnd"/>
      <w:r w:rsidRPr="00E701CB">
        <w:rPr>
          <w:rFonts w:ascii="Arial" w:hAnsi="Arial" w:cs="Arial"/>
        </w:rPr>
        <w:t xml:space="preserve"> y </w:t>
      </w:r>
      <w:proofErr w:type="spellStart"/>
      <w:r w:rsidRPr="00E701CB">
        <w:rPr>
          <w:rFonts w:ascii="Arial" w:hAnsi="Arial" w:cs="Arial"/>
        </w:rPr>
        <w:t>colimicina</w:t>
      </w:r>
      <w:proofErr w:type="spellEnd"/>
      <w:r w:rsidRPr="00E701CB">
        <w:rPr>
          <w:rFonts w:ascii="Arial" w:hAnsi="Arial" w:cs="Arial"/>
        </w:rPr>
        <w:t>, además de antibióticos por v</w:t>
      </w:r>
      <w:r w:rsidR="00AA2F28" w:rsidRPr="00E701CB">
        <w:rPr>
          <w:rFonts w:ascii="Arial" w:hAnsi="Arial" w:cs="Arial"/>
        </w:rPr>
        <w:t>í</w:t>
      </w:r>
      <w:r w:rsidRPr="00E701CB">
        <w:rPr>
          <w:rFonts w:ascii="Arial" w:hAnsi="Arial" w:cs="Arial"/>
        </w:rPr>
        <w:t>a oral</w:t>
      </w:r>
      <w:r w:rsidR="003E4AB1">
        <w:rPr>
          <w:rFonts w:ascii="Arial" w:hAnsi="Arial" w:cs="Arial"/>
        </w:rPr>
        <w:t>,</w:t>
      </w:r>
      <w:r w:rsidRPr="00E701CB">
        <w:rPr>
          <w:rFonts w:ascii="Arial" w:hAnsi="Arial" w:cs="Arial"/>
        </w:rPr>
        <w:t xml:space="preserve"> según antibiograma y </w:t>
      </w:r>
      <w:r w:rsidR="00696128">
        <w:rPr>
          <w:rFonts w:ascii="Arial" w:hAnsi="Arial" w:cs="Arial"/>
        </w:rPr>
        <w:t>signos y síntomas clínicos</w:t>
      </w:r>
      <w:r w:rsidRPr="00E701CB">
        <w:rPr>
          <w:rFonts w:ascii="Arial" w:hAnsi="Arial" w:cs="Arial"/>
        </w:rPr>
        <w:t>.</w:t>
      </w:r>
    </w:p>
    <w:p w14:paraId="180DB8A2" w14:textId="77777777" w:rsidR="0023415C" w:rsidRDefault="005C6BB5" w:rsidP="001A12D2">
      <w:pPr>
        <w:jc w:val="both"/>
        <w:rPr>
          <w:rFonts w:ascii="Arial" w:hAnsi="Arial" w:cs="Arial"/>
        </w:rPr>
      </w:pPr>
      <w:r w:rsidRPr="00E701CB">
        <w:rPr>
          <w:rFonts w:ascii="Arial" w:hAnsi="Arial" w:cs="Arial"/>
        </w:rPr>
        <w:t xml:space="preserve">Se realiza estudio funcional </w:t>
      </w:r>
      <w:r w:rsidR="003E4AB1">
        <w:rPr>
          <w:rFonts w:ascii="Arial" w:hAnsi="Arial" w:cs="Arial"/>
        </w:rPr>
        <w:t xml:space="preserve">pulmonar </w:t>
      </w:r>
      <w:r w:rsidRPr="00E701CB">
        <w:rPr>
          <w:rFonts w:ascii="Arial" w:hAnsi="Arial" w:cs="Arial"/>
        </w:rPr>
        <w:t>por primera vez a los 5 años y 10 meses de edad.</w:t>
      </w:r>
    </w:p>
    <w:p w14:paraId="6170E103" w14:textId="77777777" w:rsidR="0023415C" w:rsidRPr="00E701CB" w:rsidRDefault="0023415C" w:rsidP="003E4AB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Exploración</w:t>
      </w:r>
      <w:r w:rsidR="003E4AB1">
        <w:rPr>
          <w:rFonts w:ascii="Arial" w:hAnsi="Arial" w:cs="Arial"/>
        </w:rPr>
        <w:t>.</w:t>
      </w:r>
      <w:r w:rsidR="00696128">
        <w:rPr>
          <w:rFonts w:ascii="Arial" w:hAnsi="Arial" w:cs="Arial"/>
        </w:rPr>
        <w:t xml:space="preserve"> </w:t>
      </w:r>
      <w:r w:rsidR="005C6BB5" w:rsidRPr="00E701CB">
        <w:rPr>
          <w:rFonts w:ascii="Arial" w:hAnsi="Arial" w:cs="Arial"/>
        </w:rPr>
        <w:t>P</w:t>
      </w:r>
      <w:r w:rsidR="00696128">
        <w:rPr>
          <w:rFonts w:ascii="Arial" w:hAnsi="Arial" w:cs="Arial"/>
        </w:rPr>
        <w:t>eso</w:t>
      </w:r>
      <w:r w:rsidR="00F41D74">
        <w:rPr>
          <w:rFonts w:ascii="Arial" w:hAnsi="Arial" w:cs="Arial"/>
        </w:rPr>
        <w:t>: 24,5 kg (p</w:t>
      </w:r>
      <w:r w:rsidR="003E4AB1">
        <w:rPr>
          <w:rFonts w:ascii="Arial" w:hAnsi="Arial" w:cs="Arial"/>
        </w:rPr>
        <w:t>-</w:t>
      </w:r>
      <w:r w:rsidR="00F41D74">
        <w:rPr>
          <w:rFonts w:ascii="Arial" w:hAnsi="Arial" w:cs="Arial"/>
        </w:rPr>
        <w:t>87)</w:t>
      </w:r>
      <w:r w:rsidR="003E4AB1">
        <w:rPr>
          <w:rFonts w:ascii="Arial" w:hAnsi="Arial" w:cs="Arial"/>
        </w:rPr>
        <w:t>.</w:t>
      </w:r>
      <w:r w:rsidR="00F41D74">
        <w:rPr>
          <w:rFonts w:ascii="Arial" w:hAnsi="Arial" w:cs="Arial"/>
        </w:rPr>
        <w:t xml:space="preserve"> Talla: 1</w:t>
      </w:r>
      <w:r w:rsidR="00A13CF5" w:rsidRPr="00E701CB">
        <w:rPr>
          <w:rFonts w:ascii="Arial" w:hAnsi="Arial" w:cs="Arial"/>
        </w:rPr>
        <w:t>1</w:t>
      </w:r>
      <w:r w:rsidR="005C6BB5" w:rsidRPr="00E701CB">
        <w:rPr>
          <w:rFonts w:ascii="Arial" w:hAnsi="Arial" w:cs="Arial"/>
        </w:rPr>
        <w:t xml:space="preserve">8 </w:t>
      </w:r>
      <w:r w:rsidR="00F41D74">
        <w:rPr>
          <w:rFonts w:ascii="Arial" w:hAnsi="Arial" w:cs="Arial"/>
        </w:rPr>
        <w:t>c</w:t>
      </w:r>
      <w:r>
        <w:rPr>
          <w:rFonts w:ascii="Arial" w:hAnsi="Arial" w:cs="Arial"/>
        </w:rPr>
        <w:t xml:space="preserve">m </w:t>
      </w:r>
      <w:r w:rsidR="005C6BB5" w:rsidRPr="00E701CB">
        <w:rPr>
          <w:rFonts w:ascii="Arial" w:hAnsi="Arial" w:cs="Arial"/>
        </w:rPr>
        <w:t>(p</w:t>
      </w:r>
      <w:r w:rsidR="003E4AB1">
        <w:rPr>
          <w:rFonts w:ascii="Arial" w:hAnsi="Arial" w:cs="Arial"/>
        </w:rPr>
        <w:t>-</w:t>
      </w:r>
      <w:r w:rsidR="005C6BB5" w:rsidRPr="00E701CB">
        <w:rPr>
          <w:rFonts w:ascii="Arial" w:hAnsi="Arial" w:cs="Arial"/>
        </w:rPr>
        <w:t>81) IMC:18</w:t>
      </w:r>
      <w:r w:rsidR="003E4AB1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="003E4AB1">
        <w:rPr>
          <w:rFonts w:ascii="Arial" w:hAnsi="Arial" w:cs="Arial"/>
        </w:rPr>
        <w:t>FR:</w:t>
      </w:r>
      <w:r w:rsidR="003E4AB1">
        <w:rPr>
          <w:rFonts w:ascii="Arial" w:hAnsi="Arial" w:cs="Arial"/>
        </w:rPr>
        <w:t xml:space="preserve"> </w:t>
      </w:r>
      <w:r w:rsidR="003E4AB1">
        <w:rPr>
          <w:rFonts w:ascii="Arial" w:hAnsi="Arial" w:cs="Arial"/>
        </w:rPr>
        <w:t>20</w:t>
      </w:r>
      <w:r w:rsidR="003E4AB1">
        <w:rPr>
          <w:rFonts w:ascii="Arial" w:hAnsi="Arial" w:cs="Arial"/>
        </w:rPr>
        <w:t xml:space="preserve"> </w:t>
      </w:r>
      <w:proofErr w:type="spellStart"/>
      <w:r w:rsidR="003E4AB1">
        <w:rPr>
          <w:rFonts w:ascii="Arial" w:hAnsi="Arial" w:cs="Arial"/>
        </w:rPr>
        <w:t>resp</w:t>
      </w:r>
      <w:proofErr w:type="spellEnd"/>
      <w:r w:rsidR="003E4AB1">
        <w:rPr>
          <w:rFonts w:ascii="Arial" w:hAnsi="Arial" w:cs="Arial"/>
        </w:rPr>
        <w:t xml:space="preserve">/min. </w:t>
      </w:r>
      <w:r>
        <w:rPr>
          <w:rFonts w:ascii="Arial" w:hAnsi="Arial" w:cs="Arial"/>
        </w:rPr>
        <w:t>SatO</w:t>
      </w:r>
      <w:r w:rsidRPr="006A126D">
        <w:rPr>
          <w:rFonts w:ascii="Arial" w:hAnsi="Arial" w:cs="Arial"/>
          <w:vertAlign w:val="subscript"/>
        </w:rPr>
        <w:t>2</w:t>
      </w:r>
      <w:r w:rsidR="003E4AB1">
        <w:rPr>
          <w:rFonts w:ascii="Arial" w:hAnsi="Arial" w:cs="Arial"/>
        </w:rPr>
        <w:t xml:space="preserve">: 97%. </w:t>
      </w:r>
      <w:r>
        <w:rPr>
          <w:rFonts w:ascii="Arial" w:hAnsi="Arial" w:cs="Arial"/>
        </w:rPr>
        <w:t>Buen estado general. Color normal de</w:t>
      </w:r>
      <w:r w:rsidR="003E4AB1">
        <w:rPr>
          <w:rFonts w:ascii="Arial" w:hAnsi="Arial" w:cs="Arial"/>
        </w:rPr>
        <w:t xml:space="preserve"> piel y mucosas. Auscultación cardiopulmonar: respiración alargada y </w:t>
      </w:r>
      <w:proofErr w:type="spellStart"/>
      <w:r w:rsidR="003E4AB1">
        <w:rPr>
          <w:rFonts w:ascii="Arial" w:hAnsi="Arial" w:cs="Arial"/>
        </w:rPr>
        <w:t>roncus</w:t>
      </w:r>
      <w:proofErr w:type="spellEnd"/>
      <w:r w:rsidR="003E4AB1">
        <w:rPr>
          <w:rFonts w:ascii="Arial" w:hAnsi="Arial" w:cs="Arial"/>
        </w:rPr>
        <w:t xml:space="preserve"> bilaterales.</w:t>
      </w:r>
    </w:p>
    <w:p w14:paraId="427518D7" w14:textId="77777777" w:rsidR="002520DC" w:rsidRDefault="005C6BB5" w:rsidP="001A12D2">
      <w:pPr>
        <w:jc w:val="both"/>
        <w:rPr>
          <w:rFonts w:ascii="Arial" w:hAnsi="Arial" w:cs="Arial"/>
        </w:rPr>
      </w:pPr>
      <w:r w:rsidRPr="00E701CB">
        <w:rPr>
          <w:rFonts w:ascii="Arial" w:hAnsi="Arial" w:cs="Arial"/>
        </w:rPr>
        <w:t xml:space="preserve"> </w:t>
      </w:r>
      <w:r w:rsidR="0023415C">
        <w:rPr>
          <w:rFonts w:ascii="Arial" w:hAnsi="Arial" w:cs="Arial"/>
        </w:rPr>
        <w:t>Espirometría b</w:t>
      </w:r>
      <w:r w:rsidR="00556651" w:rsidRPr="00E701CB">
        <w:rPr>
          <w:rFonts w:ascii="Arial" w:hAnsi="Arial" w:cs="Arial"/>
        </w:rPr>
        <w:t xml:space="preserve">asal </w:t>
      </w:r>
    </w:p>
    <w:p w14:paraId="2146C766" w14:textId="77777777" w:rsidR="007740F8" w:rsidRPr="00E701CB" w:rsidRDefault="0023415C" w:rsidP="001A12D2">
      <w:pPr>
        <w:jc w:val="both"/>
        <w:rPr>
          <w:rFonts w:ascii="Arial" w:hAnsi="Arial" w:cs="Arial"/>
        </w:rPr>
      </w:pPr>
      <w:r>
        <w:rPr>
          <w:noProof/>
          <w:lang w:eastAsia="es-ES"/>
        </w:rPr>
        <w:t xml:space="preserve">          </w:t>
      </w:r>
      <w:r w:rsidR="006A126D">
        <w:rPr>
          <w:noProof/>
          <w:lang w:eastAsia="es-ES"/>
        </w:rPr>
        <w:t xml:space="preserve">                      </w:t>
      </w:r>
      <w:r w:rsidR="007740F8">
        <w:rPr>
          <w:noProof/>
          <w:lang w:eastAsia="es-ES"/>
        </w:rPr>
        <w:drawing>
          <wp:inline distT="0" distB="0" distL="0" distR="0" wp14:anchorId="65BCCE90" wp14:editId="174D5AB5">
            <wp:extent cx="3524055" cy="1828800"/>
            <wp:effectExtent l="0" t="0" r="635" b="0"/>
            <wp:docPr id="1" name="Imagen 1" descr="F:\PenDrive\OCW casos\Izuntz 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PenDrive\OCW casos\Izuntz 1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957" cy="18292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03"/>
        <w:gridCol w:w="1933"/>
        <w:gridCol w:w="4110"/>
      </w:tblGrid>
      <w:tr w:rsidR="0084206F" w:rsidRPr="00E701CB" w14:paraId="4C42F0DF" w14:textId="77777777" w:rsidTr="0084206F">
        <w:tc>
          <w:tcPr>
            <w:tcW w:w="2003" w:type="dxa"/>
          </w:tcPr>
          <w:p w14:paraId="335C5EFC" w14:textId="77777777" w:rsidR="0084206F" w:rsidRPr="00E701CB" w:rsidRDefault="0084206F" w:rsidP="0084206F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933" w:type="dxa"/>
          </w:tcPr>
          <w:p w14:paraId="79B4B599" w14:textId="77777777" w:rsidR="0084206F" w:rsidRPr="00E701CB" w:rsidRDefault="0084206F" w:rsidP="0084206F">
            <w:pPr>
              <w:jc w:val="both"/>
              <w:rPr>
                <w:rFonts w:ascii="Arial" w:hAnsi="Arial" w:cs="Arial"/>
                <w:b/>
              </w:rPr>
            </w:pPr>
            <w:r w:rsidRPr="00E701CB">
              <w:rPr>
                <w:rFonts w:ascii="Arial" w:hAnsi="Arial" w:cs="Arial"/>
                <w:b/>
              </w:rPr>
              <w:t xml:space="preserve">Basal </w:t>
            </w:r>
            <w:r w:rsidRPr="00E701CB">
              <w:rPr>
                <w:rFonts w:ascii="Arial" w:hAnsi="Arial" w:cs="Arial"/>
              </w:rPr>
              <w:t xml:space="preserve">(% </w:t>
            </w:r>
            <w:r w:rsidR="002762D6" w:rsidRPr="00E701CB">
              <w:rPr>
                <w:rFonts w:ascii="Arial" w:hAnsi="Arial" w:cs="Arial"/>
              </w:rPr>
              <w:t>teórico</w:t>
            </w:r>
            <w:r w:rsidRPr="00E701CB">
              <w:rPr>
                <w:rFonts w:ascii="Arial" w:hAnsi="Arial" w:cs="Arial"/>
              </w:rPr>
              <w:t>)</w:t>
            </w:r>
          </w:p>
        </w:tc>
        <w:tc>
          <w:tcPr>
            <w:tcW w:w="4110" w:type="dxa"/>
          </w:tcPr>
          <w:p w14:paraId="24A7966F" w14:textId="77777777" w:rsidR="0084206F" w:rsidRPr="00E701CB" w:rsidRDefault="0084206F" w:rsidP="0084206F">
            <w:pPr>
              <w:jc w:val="both"/>
              <w:rPr>
                <w:rFonts w:ascii="Arial" w:hAnsi="Arial" w:cs="Arial"/>
                <w:b/>
              </w:rPr>
            </w:pPr>
            <w:r w:rsidRPr="00E701CB">
              <w:rPr>
                <w:rFonts w:ascii="Arial" w:hAnsi="Arial" w:cs="Arial"/>
                <w:b/>
              </w:rPr>
              <w:t xml:space="preserve">Post </w:t>
            </w:r>
            <w:proofErr w:type="spellStart"/>
            <w:r w:rsidRPr="00E701CB">
              <w:rPr>
                <w:rFonts w:ascii="Arial" w:hAnsi="Arial" w:cs="Arial"/>
                <w:b/>
              </w:rPr>
              <w:t>broncodilatación</w:t>
            </w:r>
            <w:proofErr w:type="spellEnd"/>
            <w:r w:rsidRPr="00E701CB">
              <w:rPr>
                <w:rFonts w:ascii="Arial" w:hAnsi="Arial" w:cs="Arial"/>
                <w:b/>
              </w:rPr>
              <w:t xml:space="preserve"> </w:t>
            </w:r>
            <w:r w:rsidRPr="00E701CB">
              <w:rPr>
                <w:rFonts w:ascii="Arial" w:hAnsi="Arial" w:cs="Arial"/>
              </w:rPr>
              <w:t>(% de mejoría)</w:t>
            </w:r>
            <w:r w:rsidRPr="00E701CB"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84206F" w:rsidRPr="00E701CB" w14:paraId="6A011F3B" w14:textId="77777777" w:rsidTr="0084206F">
        <w:tc>
          <w:tcPr>
            <w:tcW w:w="2003" w:type="dxa"/>
          </w:tcPr>
          <w:p w14:paraId="3F1F7EF7" w14:textId="77777777" w:rsidR="0084206F" w:rsidRPr="00E701CB" w:rsidRDefault="0084206F" w:rsidP="0084206F">
            <w:pPr>
              <w:jc w:val="both"/>
              <w:rPr>
                <w:rFonts w:ascii="Arial" w:hAnsi="Arial" w:cs="Arial"/>
                <w:b/>
              </w:rPr>
            </w:pPr>
            <w:r w:rsidRPr="00E701CB">
              <w:rPr>
                <w:rFonts w:ascii="Arial" w:hAnsi="Arial" w:cs="Arial"/>
                <w:b/>
              </w:rPr>
              <w:t>FEV</w:t>
            </w:r>
            <w:r w:rsidRPr="00E701CB">
              <w:rPr>
                <w:rFonts w:ascii="Arial" w:hAnsi="Arial" w:cs="Arial"/>
                <w:b/>
                <w:vertAlign w:val="subscript"/>
              </w:rPr>
              <w:t xml:space="preserve">1 </w:t>
            </w:r>
            <w:r w:rsidRPr="00E701CB">
              <w:rPr>
                <w:rFonts w:ascii="Arial" w:hAnsi="Arial" w:cs="Arial"/>
                <w:b/>
              </w:rPr>
              <w:t>L</w:t>
            </w:r>
          </w:p>
        </w:tc>
        <w:tc>
          <w:tcPr>
            <w:tcW w:w="1933" w:type="dxa"/>
          </w:tcPr>
          <w:p w14:paraId="3656AF69" w14:textId="77777777" w:rsidR="0084206F" w:rsidRPr="00E701CB" w:rsidRDefault="002762D6" w:rsidP="0084206F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0,</w:t>
            </w:r>
            <w:r w:rsidR="0084206F" w:rsidRPr="00E701CB">
              <w:rPr>
                <w:rFonts w:ascii="Arial" w:hAnsi="Arial" w:cs="Arial"/>
                <w:lang w:val="en-US"/>
              </w:rPr>
              <w:t>79 (77%)</w:t>
            </w:r>
          </w:p>
        </w:tc>
        <w:tc>
          <w:tcPr>
            <w:tcW w:w="4110" w:type="dxa"/>
          </w:tcPr>
          <w:p w14:paraId="36941547" w14:textId="77777777" w:rsidR="0084206F" w:rsidRPr="00E701CB" w:rsidRDefault="002762D6" w:rsidP="0084206F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0,</w:t>
            </w:r>
            <w:r w:rsidR="0084206F" w:rsidRPr="00E701CB">
              <w:rPr>
                <w:rFonts w:ascii="Arial" w:hAnsi="Arial" w:cs="Arial"/>
                <w:lang w:val="en-US"/>
              </w:rPr>
              <w:t>89 (</w:t>
            </w:r>
            <w:r>
              <w:rPr>
                <w:rFonts w:ascii="Arial" w:hAnsi="Arial" w:cs="Arial"/>
                <w:lang w:val="en-US"/>
              </w:rPr>
              <w:t>+</w:t>
            </w:r>
            <w:r w:rsidR="0084206F" w:rsidRPr="00E701CB">
              <w:rPr>
                <w:rFonts w:ascii="Arial" w:hAnsi="Arial" w:cs="Arial"/>
                <w:lang w:val="en-US"/>
              </w:rPr>
              <w:t>13%)</w:t>
            </w:r>
          </w:p>
        </w:tc>
      </w:tr>
      <w:tr w:rsidR="0084206F" w:rsidRPr="00E701CB" w14:paraId="28D839E9" w14:textId="77777777" w:rsidTr="0084206F">
        <w:tc>
          <w:tcPr>
            <w:tcW w:w="2003" w:type="dxa"/>
          </w:tcPr>
          <w:p w14:paraId="4817FD7D" w14:textId="77777777" w:rsidR="0084206F" w:rsidRPr="00E701CB" w:rsidRDefault="0084206F" w:rsidP="0084206F">
            <w:pPr>
              <w:jc w:val="both"/>
              <w:rPr>
                <w:rFonts w:ascii="Arial" w:hAnsi="Arial" w:cs="Arial"/>
                <w:b/>
                <w:lang w:val="en-US"/>
              </w:rPr>
            </w:pPr>
            <w:r w:rsidRPr="00E701CB">
              <w:rPr>
                <w:rFonts w:ascii="Arial" w:hAnsi="Arial" w:cs="Arial"/>
                <w:b/>
                <w:lang w:val="en-US"/>
              </w:rPr>
              <w:t>FVC L</w:t>
            </w:r>
          </w:p>
        </w:tc>
        <w:tc>
          <w:tcPr>
            <w:tcW w:w="1933" w:type="dxa"/>
          </w:tcPr>
          <w:p w14:paraId="5B648331" w14:textId="77777777" w:rsidR="0084206F" w:rsidRPr="00E701CB" w:rsidRDefault="002762D6" w:rsidP="0084206F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1,</w:t>
            </w:r>
            <w:r w:rsidR="0084206F" w:rsidRPr="00E701CB">
              <w:rPr>
                <w:rFonts w:ascii="Arial" w:hAnsi="Arial" w:cs="Arial"/>
                <w:lang w:val="en-US"/>
              </w:rPr>
              <w:t>06 (81%)</w:t>
            </w:r>
          </w:p>
        </w:tc>
        <w:tc>
          <w:tcPr>
            <w:tcW w:w="4110" w:type="dxa"/>
          </w:tcPr>
          <w:p w14:paraId="3A09E663" w14:textId="77777777" w:rsidR="0084206F" w:rsidRPr="00E701CB" w:rsidRDefault="002762D6" w:rsidP="0084206F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1,12</w:t>
            </w:r>
          </w:p>
        </w:tc>
      </w:tr>
      <w:tr w:rsidR="0084206F" w:rsidRPr="00E701CB" w14:paraId="11D0E6B1" w14:textId="77777777" w:rsidTr="0084206F">
        <w:tc>
          <w:tcPr>
            <w:tcW w:w="2003" w:type="dxa"/>
          </w:tcPr>
          <w:p w14:paraId="0A32603D" w14:textId="77777777" w:rsidR="0084206F" w:rsidRPr="00E701CB" w:rsidRDefault="0084206F" w:rsidP="0084206F">
            <w:pPr>
              <w:jc w:val="both"/>
              <w:rPr>
                <w:rFonts w:ascii="Arial" w:hAnsi="Arial" w:cs="Arial"/>
                <w:b/>
                <w:lang w:val="en-US"/>
              </w:rPr>
            </w:pPr>
            <w:r w:rsidRPr="00E701CB">
              <w:rPr>
                <w:rFonts w:ascii="Arial" w:hAnsi="Arial" w:cs="Arial"/>
                <w:b/>
                <w:lang w:val="en-US"/>
              </w:rPr>
              <w:t>FEV</w:t>
            </w:r>
            <w:r w:rsidRPr="00E701CB">
              <w:rPr>
                <w:rFonts w:ascii="Arial" w:hAnsi="Arial" w:cs="Arial"/>
                <w:b/>
                <w:vertAlign w:val="subscript"/>
                <w:lang w:val="en-US"/>
              </w:rPr>
              <w:t>1</w:t>
            </w:r>
            <w:r w:rsidRPr="00E701CB">
              <w:rPr>
                <w:rFonts w:ascii="Arial" w:hAnsi="Arial" w:cs="Arial"/>
                <w:b/>
                <w:lang w:val="en-US"/>
              </w:rPr>
              <w:t>/FVC</w:t>
            </w:r>
          </w:p>
        </w:tc>
        <w:tc>
          <w:tcPr>
            <w:tcW w:w="1933" w:type="dxa"/>
          </w:tcPr>
          <w:p w14:paraId="49A2A74D" w14:textId="77777777" w:rsidR="0084206F" w:rsidRPr="00E701CB" w:rsidRDefault="0084206F" w:rsidP="0084206F">
            <w:pPr>
              <w:jc w:val="center"/>
              <w:rPr>
                <w:rFonts w:ascii="Arial" w:hAnsi="Arial" w:cs="Arial"/>
                <w:lang w:val="en-US"/>
              </w:rPr>
            </w:pPr>
            <w:r w:rsidRPr="00E701CB">
              <w:rPr>
                <w:rFonts w:ascii="Arial" w:hAnsi="Arial" w:cs="Arial"/>
                <w:lang w:val="en-US"/>
              </w:rPr>
              <w:t>75</w:t>
            </w:r>
          </w:p>
        </w:tc>
        <w:tc>
          <w:tcPr>
            <w:tcW w:w="4110" w:type="dxa"/>
          </w:tcPr>
          <w:p w14:paraId="7FF91613" w14:textId="77777777" w:rsidR="0084206F" w:rsidRPr="00E701CB" w:rsidRDefault="0084206F" w:rsidP="0084206F">
            <w:pPr>
              <w:jc w:val="center"/>
              <w:rPr>
                <w:rFonts w:ascii="Arial" w:hAnsi="Arial" w:cs="Arial"/>
                <w:lang w:val="en-US"/>
              </w:rPr>
            </w:pPr>
            <w:r w:rsidRPr="00E701CB">
              <w:rPr>
                <w:rFonts w:ascii="Arial" w:hAnsi="Arial" w:cs="Arial"/>
                <w:lang w:val="en-US"/>
              </w:rPr>
              <w:t xml:space="preserve">79 </w:t>
            </w:r>
          </w:p>
        </w:tc>
      </w:tr>
      <w:tr w:rsidR="0084206F" w:rsidRPr="00E701CB" w14:paraId="113B15B3" w14:textId="77777777" w:rsidTr="0084206F">
        <w:tc>
          <w:tcPr>
            <w:tcW w:w="2003" w:type="dxa"/>
          </w:tcPr>
          <w:p w14:paraId="162EDDA9" w14:textId="77777777" w:rsidR="0084206F" w:rsidRPr="00E701CB" w:rsidRDefault="0084206F" w:rsidP="0084206F">
            <w:pPr>
              <w:jc w:val="both"/>
              <w:rPr>
                <w:rFonts w:ascii="Arial" w:hAnsi="Arial" w:cs="Arial"/>
                <w:b/>
                <w:lang w:val="en-US"/>
              </w:rPr>
            </w:pPr>
            <w:r w:rsidRPr="00E701CB">
              <w:rPr>
                <w:rFonts w:ascii="Arial" w:hAnsi="Arial" w:cs="Arial"/>
                <w:b/>
                <w:lang w:val="en-US"/>
              </w:rPr>
              <w:t>PEF (L/s)</w:t>
            </w:r>
          </w:p>
        </w:tc>
        <w:tc>
          <w:tcPr>
            <w:tcW w:w="1933" w:type="dxa"/>
          </w:tcPr>
          <w:p w14:paraId="1EFA4934" w14:textId="77777777" w:rsidR="0084206F" w:rsidRPr="00E701CB" w:rsidRDefault="002762D6" w:rsidP="0084206F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1,</w:t>
            </w:r>
            <w:r w:rsidR="0084206F" w:rsidRPr="00E701CB">
              <w:rPr>
                <w:rFonts w:ascii="Arial" w:hAnsi="Arial" w:cs="Arial"/>
                <w:lang w:val="en-US"/>
              </w:rPr>
              <w:t>54 (105%)</w:t>
            </w:r>
          </w:p>
        </w:tc>
        <w:tc>
          <w:tcPr>
            <w:tcW w:w="4110" w:type="dxa"/>
          </w:tcPr>
          <w:p w14:paraId="02D71B33" w14:textId="77777777" w:rsidR="0084206F" w:rsidRPr="00E701CB" w:rsidRDefault="002762D6" w:rsidP="0084206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</w:t>
            </w:r>
            <w:r w:rsidR="0084206F" w:rsidRPr="00E701CB">
              <w:rPr>
                <w:rFonts w:ascii="Arial" w:hAnsi="Arial" w:cs="Arial"/>
              </w:rPr>
              <w:t xml:space="preserve">54 </w:t>
            </w:r>
          </w:p>
        </w:tc>
      </w:tr>
      <w:tr w:rsidR="0084206F" w:rsidRPr="00E701CB" w14:paraId="3A3F33B6" w14:textId="77777777" w:rsidTr="0084206F">
        <w:tc>
          <w:tcPr>
            <w:tcW w:w="2003" w:type="dxa"/>
          </w:tcPr>
          <w:p w14:paraId="22BC20EA" w14:textId="77777777" w:rsidR="0084206F" w:rsidRPr="00E701CB" w:rsidRDefault="0084206F" w:rsidP="0084206F">
            <w:pPr>
              <w:jc w:val="both"/>
              <w:rPr>
                <w:rFonts w:ascii="Arial" w:hAnsi="Arial" w:cs="Arial"/>
                <w:b/>
              </w:rPr>
            </w:pPr>
            <w:r w:rsidRPr="00E701CB">
              <w:rPr>
                <w:rFonts w:ascii="Arial" w:hAnsi="Arial" w:cs="Arial"/>
                <w:b/>
              </w:rPr>
              <w:t xml:space="preserve">FE </w:t>
            </w:r>
            <w:r w:rsidRPr="00E701CB">
              <w:rPr>
                <w:rFonts w:ascii="Arial" w:hAnsi="Arial" w:cs="Arial"/>
                <w:b/>
                <w:vertAlign w:val="subscript"/>
              </w:rPr>
              <w:t xml:space="preserve">25-75% </w:t>
            </w:r>
            <w:r w:rsidRPr="00E701CB">
              <w:rPr>
                <w:rFonts w:ascii="Arial" w:hAnsi="Arial" w:cs="Arial"/>
                <w:b/>
              </w:rPr>
              <w:t>(L/s)</w:t>
            </w:r>
          </w:p>
        </w:tc>
        <w:tc>
          <w:tcPr>
            <w:tcW w:w="1933" w:type="dxa"/>
          </w:tcPr>
          <w:p w14:paraId="264773EC" w14:textId="77777777" w:rsidR="0084206F" w:rsidRPr="00E701CB" w:rsidRDefault="002762D6" w:rsidP="0084206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</w:t>
            </w:r>
            <w:r w:rsidR="0084206F" w:rsidRPr="00E701CB">
              <w:rPr>
                <w:rFonts w:ascii="Arial" w:hAnsi="Arial" w:cs="Arial"/>
              </w:rPr>
              <w:t>38 (37%)</w:t>
            </w:r>
          </w:p>
        </w:tc>
        <w:tc>
          <w:tcPr>
            <w:tcW w:w="4110" w:type="dxa"/>
          </w:tcPr>
          <w:p w14:paraId="1E36E014" w14:textId="77777777" w:rsidR="0084206F" w:rsidRPr="00E701CB" w:rsidRDefault="002762D6" w:rsidP="0084206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</w:t>
            </w:r>
            <w:r w:rsidR="0084206F" w:rsidRPr="00E701CB">
              <w:rPr>
                <w:rFonts w:ascii="Arial" w:hAnsi="Arial" w:cs="Arial"/>
              </w:rPr>
              <w:t>73 (</w:t>
            </w:r>
            <w:r>
              <w:rPr>
                <w:rFonts w:ascii="Arial" w:hAnsi="Arial" w:cs="Arial"/>
              </w:rPr>
              <w:t>+</w:t>
            </w:r>
            <w:r w:rsidR="0084206F" w:rsidRPr="00E701CB">
              <w:rPr>
                <w:rFonts w:ascii="Arial" w:hAnsi="Arial" w:cs="Arial"/>
              </w:rPr>
              <w:t>85%)</w:t>
            </w:r>
          </w:p>
        </w:tc>
      </w:tr>
    </w:tbl>
    <w:p w14:paraId="25AF9BCB" w14:textId="77777777" w:rsidR="0023415C" w:rsidRDefault="0023415C" w:rsidP="001A12D2">
      <w:pPr>
        <w:jc w:val="both"/>
        <w:rPr>
          <w:rFonts w:ascii="Arial" w:hAnsi="Arial" w:cs="Arial"/>
        </w:rPr>
      </w:pPr>
    </w:p>
    <w:p w14:paraId="5CF889F2" w14:textId="77777777" w:rsidR="00DE1828" w:rsidRDefault="0062398B" w:rsidP="001A12D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Se puede apreciar un p</w:t>
      </w:r>
      <w:r w:rsidR="00CD35BC" w:rsidRPr="00E701CB">
        <w:rPr>
          <w:rFonts w:ascii="Arial" w:hAnsi="Arial" w:cs="Arial"/>
        </w:rPr>
        <w:t>atrón obstructivo (VEF</w:t>
      </w:r>
      <w:r w:rsidR="00CD35BC" w:rsidRPr="00E701CB">
        <w:rPr>
          <w:rFonts w:ascii="Arial" w:hAnsi="Arial" w:cs="Arial"/>
          <w:vertAlign w:val="subscript"/>
        </w:rPr>
        <w:t>1</w:t>
      </w:r>
      <w:r w:rsidR="00CD35BC" w:rsidRPr="00E701CB">
        <w:rPr>
          <w:rFonts w:ascii="Arial" w:hAnsi="Arial" w:cs="Arial"/>
        </w:rPr>
        <w:t xml:space="preserve"> &lt;80%) que </w:t>
      </w:r>
      <w:r w:rsidR="002762D6">
        <w:rPr>
          <w:rFonts w:ascii="Arial" w:hAnsi="Arial" w:cs="Arial"/>
        </w:rPr>
        <w:t>revierte parcialmente (+13</w:t>
      </w:r>
      <w:r>
        <w:rPr>
          <w:rFonts w:ascii="Arial" w:hAnsi="Arial" w:cs="Arial"/>
        </w:rPr>
        <w:t>%</w:t>
      </w:r>
      <w:r w:rsidR="002762D6">
        <w:rPr>
          <w:rFonts w:ascii="Arial" w:hAnsi="Arial" w:cs="Arial"/>
        </w:rPr>
        <w:t xml:space="preserve">, pero sin </w:t>
      </w:r>
      <w:proofErr w:type="spellStart"/>
      <w:r w:rsidR="002762D6">
        <w:rPr>
          <w:rFonts w:ascii="Arial" w:hAnsi="Arial" w:cs="Arial"/>
        </w:rPr>
        <w:t>alcanxat</w:t>
      </w:r>
      <w:proofErr w:type="spellEnd"/>
      <w:r w:rsidR="002762D6">
        <w:rPr>
          <w:rFonts w:ascii="Arial" w:hAnsi="Arial" w:cs="Arial"/>
        </w:rPr>
        <w:t xml:space="preserve"> los rasgos de normalidad respecto de los valores teóricos</w:t>
      </w:r>
      <w:r>
        <w:rPr>
          <w:rFonts w:ascii="Arial" w:hAnsi="Arial" w:cs="Arial"/>
        </w:rPr>
        <w:t>), y</w:t>
      </w:r>
      <w:r w:rsidR="00CD35BC" w:rsidRPr="00E701CB">
        <w:rPr>
          <w:rFonts w:ascii="Arial" w:hAnsi="Arial" w:cs="Arial"/>
        </w:rPr>
        <w:t xml:space="preserve"> marcada afectación de los flujos </w:t>
      </w:r>
      <w:proofErr w:type="spellStart"/>
      <w:r w:rsidR="00CD35BC" w:rsidRPr="00E701CB">
        <w:rPr>
          <w:rFonts w:ascii="Arial" w:hAnsi="Arial" w:cs="Arial"/>
        </w:rPr>
        <w:t>mesoespiratorios</w:t>
      </w:r>
      <w:proofErr w:type="spellEnd"/>
      <w:r w:rsidR="002762D6">
        <w:rPr>
          <w:rFonts w:ascii="Arial" w:hAnsi="Arial" w:cs="Arial"/>
        </w:rPr>
        <w:t>.</w:t>
      </w:r>
    </w:p>
    <w:p w14:paraId="45D0E287" w14:textId="77777777" w:rsidR="00F41D74" w:rsidRDefault="006A126D" w:rsidP="001A12D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Durante los d</w:t>
      </w:r>
      <w:r w:rsidR="00A13CF5" w:rsidRPr="00E701CB">
        <w:rPr>
          <w:rFonts w:ascii="Arial" w:hAnsi="Arial" w:cs="Arial"/>
        </w:rPr>
        <w:t xml:space="preserve">os años </w:t>
      </w:r>
      <w:r w:rsidR="0023415C">
        <w:rPr>
          <w:rFonts w:ascii="Arial" w:hAnsi="Arial" w:cs="Arial"/>
        </w:rPr>
        <w:t>después presenta síntomas frecuentes (tos produc</w:t>
      </w:r>
      <w:r w:rsidR="00F41D74">
        <w:rPr>
          <w:rFonts w:ascii="Arial" w:hAnsi="Arial" w:cs="Arial"/>
        </w:rPr>
        <w:t>tiva) con exacerbaciones que requieren intensificación del tratamiento tanto domiciliario como hospitalario.</w:t>
      </w:r>
    </w:p>
    <w:p w14:paraId="798F382B" w14:textId="77777777" w:rsidR="005C6BB5" w:rsidRDefault="0023415C" w:rsidP="005C6BB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En una de las revisiones presenta el siguiente patrón funcional</w:t>
      </w:r>
      <w:r w:rsidR="00E87406">
        <w:rPr>
          <w:rFonts w:ascii="Arial" w:hAnsi="Arial" w:cs="Arial"/>
        </w:rPr>
        <w:t xml:space="preserve"> por</w:t>
      </w:r>
      <w:r w:rsidR="0062398B">
        <w:rPr>
          <w:rFonts w:ascii="Arial" w:hAnsi="Arial" w:cs="Arial"/>
        </w:rPr>
        <w:t xml:space="preserve"> e</w:t>
      </w:r>
      <w:r w:rsidR="00F41D74">
        <w:rPr>
          <w:rFonts w:ascii="Arial" w:hAnsi="Arial" w:cs="Arial"/>
        </w:rPr>
        <w:t>spirometría</w:t>
      </w:r>
      <w:r w:rsidR="0062398B">
        <w:rPr>
          <w:rFonts w:ascii="Arial" w:hAnsi="Arial" w:cs="Arial"/>
        </w:rPr>
        <w:t>:</w:t>
      </w:r>
    </w:p>
    <w:p w14:paraId="066AD5BE" w14:textId="77777777" w:rsidR="007740F8" w:rsidRPr="00E701CB" w:rsidRDefault="0023415C" w:rsidP="005C6BB5">
      <w:pPr>
        <w:jc w:val="both"/>
        <w:rPr>
          <w:rFonts w:ascii="Arial" w:hAnsi="Arial" w:cs="Arial"/>
        </w:rPr>
      </w:pPr>
      <w:r>
        <w:rPr>
          <w:noProof/>
          <w:lang w:eastAsia="es-ES"/>
        </w:rPr>
        <w:t xml:space="preserve">                             </w:t>
      </w:r>
      <w:r w:rsidR="007740F8">
        <w:rPr>
          <w:noProof/>
          <w:lang w:eastAsia="es-ES"/>
        </w:rPr>
        <w:drawing>
          <wp:inline distT="0" distB="0" distL="0" distR="0" wp14:anchorId="0D9D96EB" wp14:editId="71B35B95">
            <wp:extent cx="3539534" cy="2089150"/>
            <wp:effectExtent l="0" t="0" r="3810" b="6350"/>
            <wp:docPr id="3" name="Imagen 3" descr="F:\PenDrive\OCW casos\Izuntz 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PenDrive\OCW casos\Izuntz 2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4053" cy="21272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03"/>
        <w:gridCol w:w="1933"/>
        <w:gridCol w:w="4110"/>
      </w:tblGrid>
      <w:tr w:rsidR="001833DC" w:rsidRPr="00E701CB" w14:paraId="65155D09" w14:textId="77777777" w:rsidTr="001833DC">
        <w:tc>
          <w:tcPr>
            <w:tcW w:w="2003" w:type="dxa"/>
          </w:tcPr>
          <w:p w14:paraId="4B9680E9" w14:textId="77777777" w:rsidR="001833DC" w:rsidRPr="00E701CB" w:rsidRDefault="001833DC" w:rsidP="001833DC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933" w:type="dxa"/>
          </w:tcPr>
          <w:p w14:paraId="67DC4EE5" w14:textId="77777777" w:rsidR="001833DC" w:rsidRPr="00E701CB" w:rsidRDefault="001833DC" w:rsidP="001833DC">
            <w:pPr>
              <w:jc w:val="both"/>
              <w:rPr>
                <w:rFonts w:ascii="Arial" w:hAnsi="Arial" w:cs="Arial"/>
                <w:b/>
              </w:rPr>
            </w:pPr>
            <w:r w:rsidRPr="00E701CB">
              <w:rPr>
                <w:rFonts w:ascii="Arial" w:hAnsi="Arial" w:cs="Arial"/>
                <w:b/>
              </w:rPr>
              <w:t xml:space="preserve">Basal </w:t>
            </w:r>
            <w:r w:rsidRPr="00E701CB">
              <w:rPr>
                <w:rFonts w:ascii="Arial" w:hAnsi="Arial" w:cs="Arial"/>
              </w:rPr>
              <w:t xml:space="preserve">(% </w:t>
            </w:r>
            <w:r w:rsidR="00345239" w:rsidRPr="00E701CB">
              <w:rPr>
                <w:rFonts w:ascii="Arial" w:hAnsi="Arial" w:cs="Arial"/>
              </w:rPr>
              <w:t>teórico</w:t>
            </w:r>
            <w:r w:rsidRPr="00E701CB">
              <w:rPr>
                <w:rFonts w:ascii="Arial" w:hAnsi="Arial" w:cs="Arial"/>
              </w:rPr>
              <w:t>)</w:t>
            </w:r>
          </w:p>
        </w:tc>
        <w:tc>
          <w:tcPr>
            <w:tcW w:w="4110" w:type="dxa"/>
          </w:tcPr>
          <w:p w14:paraId="09CBA8BF" w14:textId="77777777" w:rsidR="001833DC" w:rsidRPr="00E701CB" w:rsidRDefault="001833DC" w:rsidP="001833DC">
            <w:pPr>
              <w:jc w:val="both"/>
              <w:rPr>
                <w:rFonts w:ascii="Arial" w:hAnsi="Arial" w:cs="Arial"/>
                <w:b/>
              </w:rPr>
            </w:pPr>
            <w:r w:rsidRPr="00E701CB">
              <w:rPr>
                <w:rFonts w:ascii="Arial" w:hAnsi="Arial" w:cs="Arial"/>
                <w:b/>
              </w:rPr>
              <w:t xml:space="preserve">Post </w:t>
            </w:r>
            <w:proofErr w:type="spellStart"/>
            <w:r w:rsidRPr="00E701CB">
              <w:rPr>
                <w:rFonts w:ascii="Arial" w:hAnsi="Arial" w:cs="Arial"/>
                <w:b/>
              </w:rPr>
              <w:t>broncodilatación</w:t>
            </w:r>
            <w:proofErr w:type="spellEnd"/>
            <w:r w:rsidRPr="00E701CB">
              <w:rPr>
                <w:rFonts w:ascii="Arial" w:hAnsi="Arial" w:cs="Arial"/>
                <w:b/>
              </w:rPr>
              <w:t xml:space="preserve"> </w:t>
            </w:r>
            <w:r w:rsidRPr="00E701CB">
              <w:rPr>
                <w:rFonts w:ascii="Arial" w:hAnsi="Arial" w:cs="Arial"/>
              </w:rPr>
              <w:t>(% de mejoría)</w:t>
            </w:r>
            <w:r w:rsidRPr="00E701CB"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1833DC" w:rsidRPr="00E701CB" w14:paraId="00B08D92" w14:textId="77777777" w:rsidTr="001833DC">
        <w:tc>
          <w:tcPr>
            <w:tcW w:w="2003" w:type="dxa"/>
          </w:tcPr>
          <w:p w14:paraId="7F9EFE34" w14:textId="77777777" w:rsidR="001833DC" w:rsidRPr="00E701CB" w:rsidRDefault="001833DC" w:rsidP="001833DC">
            <w:pPr>
              <w:jc w:val="both"/>
              <w:rPr>
                <w:rFonts w:ascii="Arial" w:hAnsi="Arial" w:cs="Arial"/>
                <w:b/>
              </w:rPr>
            </w:pPr>
            <w:r w:rsidRPr="00E701CB">
              <w:rPr>
                <w:rFonts w:ascii="Arial" w:hAnsi="Arial" w:cs="Arial"/>
                <w:b/>
              </w:rPr>
              <w:t>FEV</w:t>
            </w:r>
            <w:r w:rsidRPr="00E701CB">
              <w:rPr>
                <w:rFonts w:ascii="Arial" w:hAnsi="Arial" w:cs="Arial"/>
                <w:b/>
                <w:vertAlign w:val="subscript"/>
              </w:rPr>
              <w:t xml:space="preserve">1 </w:t>
            </w:r>
            <w:r w:rsidRPr="00E701CB">
              <w:rPr>
                <w:rFonts w:ascii="Arial" w:hAnsi="Arial" w:cs="Arial"/>
                <w:b/>
              </w:rPr>
              <w:t>L</w:t>
            </w:r>
          </w:p>
        </w:tc>
        <w:tc>
          <w:tcPr>
            <w:tcW w:w="1933" w:type="dxa"/>
          </w:tcPr>
          <w:p w14:paraId="118B0C3A" w14:textId="77777777" w:rsidR="001833DC" w:rsidRPr="00E701CB" w:rsidRDefault="002762D6" w:rsidP="001833DC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0,</w:t>
            </w:r>
            <w:r w:rsidR="001833DC" w:rsidRPr="00E701CB">
              <w:rPr>
                <w:rFonts w:ascii="Arial" w:hAnsi="Arial" w:cs="Arial"/>
                <w:lang w:val="en-US"/>
              </w:rPr>
              <w:t>84 (56%)</w:t>
            </w:r>
          </w:p>
        </w:tc>
        <w:tc>
          <w:tcPr>
            <w:tcW w:w="4110" w:type="dxa"/>
          </w:tcPr>
          <w:p w14:paraId="1E60BFF3" w14:textId="77777777" w:rsidR="001833DC" w:rsidRPr="00E701CB" w:rsidRDefault="001833DC" w:rsidP="001833DC">
            <w:pPr>
              <w:jc w:val="center"/>
              <w:rPr>
                <w:rFonts w:ascii="Arial" w:hAnsi="Arial" w:cs="Arial"/>
                <w:lang w:val="en-US"/>
              </w:rPr>
            </w:pPr>
            <w:r w:rsidRPr="00E701CB">
              <w:rPr>
                <w:rFonts w:ascii="Arial" w:hAnsi="Arial" w:cs="Arial"/>
                <w:lang w:val="en-US"/>
              </w:rPr>
              <w:t>0</w:t>
            </w:r>
            <w:r w:rsidR="002762D6">
              <w:rPr>
                <w:rFonts w:ascii="Arial" w:hAnsi="Arial" w:cs="Arial"/>
                <w:lang w:val="en-US"/>
              </w:rPr>
              <w:t>,</w:t>
            </w:r>
            <w:r w:rsidR="00A13CF5" w:rsidRPr="00E701CB">
              <w:rPr>
                <w:rFonts w:ascii="Arial" w:hAnsi="Arial" w:cs="Arial"/>
                <w:lang w:val="en-US"/>
              </w:rPr>
              <w:t>92 (</w:t>
            </w:r>
            <w:r w:rsidR="002762D6">
              <w:rPr>
                <w:rFonts w:ascii="Arial" w:hAnsi="Arial" w:cs="Arial"/>
                <w:lang w:val="en-US"/>
              </w:rPr>
              <w:t>+</w:t>
            </w:r>
            <w:r w:rsidR="00A13CF5" w:rsidRPr="00E701CB">
              <w:rPr>
                <w:rFonts w:ascii="Arial" w:hAnsi="Arial" w:cs="Arial"/>
                <w:lang w:val="en-US"/>
              </w:rPr>
              <w:t>10</w:t>
            </w:r>
            <w:r w:rsidRPr="00E701CB">
              <w:rPr>
                <w:rFonts w:ascii="Arial" w:hAnsi="Arial" w:cs="Arial"/>
                <w:lang w:val="en-US"/>
              </w:rPr>
              <w:t>%)</w:t>
            </w:r>
          </w:p>
        </w:tc>
      </w:tr>
      <w:tr w:rsidR="001833DC" w:rsidRPr="00E701CB" w14:paraId="34042B83" w14:textId="77777777" w:rsidTr="001833DC">
        <w:tc>
          <w:tcPr>
            <w:tcW w:w="2003" w:type="dxa"/>
          </w:tcPr>
          <w:p w14:paraId="1033C7AC" w14:textId="77777777" w:rsidR="001833DC" w:rsidRPr="00E701CB" w:rsidRDefault="001833DC" w:rsidP="001833DC">
            <w:pPr>
              <w:jc w:val="both"/>
              <w:rPr>
                <w:rFonts w:ascii="Arial" w:hAnsi="Arial" w:cs="Arial"/>
                <w:b/>
                <w:lang w:val="en-US"/>
              </w:rPr>
            </w:pPr>
            <w:r w:rsidRPr="00E701CB">
              <w:rPr>
                <w:rFonts w:ascii="Arial" w:hAnsi="Arial" w:cs="Arial"/>
                <w:b/>
                <w:lang w:val="en-US"/>
              </w:rPr>
              <w:t>FVC L</w:t>
            </w:r>
          </w:p>
        </w:tc>
        <w:tc>
          <w:tcPr>
            <w:tcW w:w="1933" w:type="dxa"/>
          </w:tcPr>
          <w:p w14:paraId="2D7FDCB7" w14:textId="77777777" w:rsidR="001833DC" w:rsidRPr="00E701CB" w:rsidRDefault="002762D6" w:rsidP="001833DC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1,</w:t>
            </w:r>
            <w:r w:rsidR="001833DC" w:rsidRPr="00E701CB">
              <w:rPr>
                <w:rFonts w:ascii="Arial" w:hAnsi="Arial" w:cs="Arial"/>
                <w:lang w:val="en-US"/>
              </w:rPr>
              <w:t>30 (81%)</w:t>
            </w:r>
          </w:p>
        </w:tc>
        <w:tc>
          <w:tcPr>
            <w:tcW w:w="4110" w:type="dxa"/>
          </w:tcPr>
          <w:p w14:paraId="1D43258C" w14:textId="77777777" w:rsidR="001833DC" w:rsidRPr="00E701CB" w:rsidRDefault="002762D6" w:rsidP="00A13CF5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                       1,</w:t>
            </w:r>
            <w:r w:rsidR="00A13CF5" w:rsidRPr="00E701CB">
              <w:rPr>
                <w:rFonts w:ascii="Arial" w:hAnsi="Arial" w:cs="Arial"/>
                <w:lang w:val="en-US"/>
              </w:rPr>
              <w:t>34</w:t>
            </w:r>
            <w:r>
              <w:rPr>
                <w:rFonts w:ascii="Arial" w:hAnsi="Arial" w:cs="Arial"/>
                <w:lang w:val="en-US"/>
              </w:rPr>
              <w:t xml:space="preserve"> </w:t>
            </w:r>
          </w:p>
        </w:tc>
      </w:tr>
      <w:tr w:rsidR="001833DC" w:rsidRPr="00E701CB" w14:paraId="1B263369" w14:textId="77777777" w:rsidTr="001833DC">
        <w:tc>
          <w:tcPr>
            <w:tcW w:w="2003" w:type="dxa"/>
          </w:tcPr>
          <w:p w14:paraId="1F0612E7" w14:textId="77777777" w:rsidR="001833DC" w:rsidRPr="00E701CB" w:rsidRDefault="001833DC" w:rsidP="001833DC">
            <w:pPr>
              <w:jc w:val="both"/>
              <w:rPr>
                <w:rFonts w:ascii="Arial" w:hAnsi="Arial" w:cs="Arial"/>
                <w:b/>
                <w:lang w:val="en-US"/>
              </w:rPr>
            </w:pPr>
            <w:r w:rsidRPr="00E701CB">
              <w:rPr>
                <w:rFonts w:ascii="Arial" w:hAnsi="Arial" w:cs="Arial"/>
                <w:b/>
                <w:lang w:val="en-US"/>
              </w:rPr>
              <w:t>FEV</w:t>
            </w:r>
            <w:r w:rsidRPr="00E701CB">
              <w:rPr>
                <w:rFonts w:ascii="Arial" w:hAnsi="Arial" w:cs="Arial"/>
                <w:b/>
                <w:vertAlign w:val="subscript"/>
                <w:lang w:val="en-US"/>
              </w:rPr>
              <w:t>1</w:t>
            </w:r>
            <w:r w:rsidRPr="00E701CB">
              <w:rPr>
                <w:rFonts w:ascii="Arial" w:hAnsi="Arial" w:cs="Arial"/>
                <w:b/>
                <w:lang w:val="en-US"/>
              </w:rPr>
              <w:t>/FVC</w:t>
            </w:r>
          </w:p>
        </w:tc>
        <w:tc>
          <w:tcPr>
            <w:tcW w:w="1933" w:type="dxa"/>
          </w:tcPr>
          <w:p w14:paraId="470FDCA1" w14:textId="77777777" w:rsidR="001833DC" w:rsidRPr="00E701CB" w:rsidRDefault="001833DC" w:rsidP="001833DC">
            <w:pPr>
              <w:jc w:val="center"/>
              <w:rPr>
                <w:rFonts w:ascii="Arial" w:hAnsi="Arial" w:cs="Arial"/>
                <w:lang w:val="en-US"/>
              </w:rPr>
            </w:pPr>
            <w:r w:rsidRPr="00E701CB">
              <w:rPr>
                <w:rFonts w:ascii="Arial" w:hAnsi="Arial" w:cs="Arial"/>
                <w:lang w:val="en-US"/>
              </w:rPr>
              <w:t>65</w:t>
            </w:r>
          </w:p>
        </w:tc>
        <w:tc>
          <w:tcPr>
            <w:tcW w:w="4110" w:type="dxa"/>
          </w:tcPr>
          <w:p w14:paraId="468FF13B" w14:textId="77777777" w:rsidR="001833DC" w:rsidRPr="00E701CB" w:rsidRDefault="00A13CF5" w:rsidP="001833DC">
            <w:pPr>
              <w:jc w:val="center"/>
              <w:rPr>
                <w:rFonts w:ascii="Arial" w:hAnsi="Arial" w:cs="Arial"/>
                <w:lang w:val="en-US"/>
              </w:rPr>
            </w:pPr>
            <w:r w:rsidRPr="00E701CB">
              <w:rPr>
                <w:rFonts w:ascii="Arial" w:hAnsi="Arial" w:cs="Arial"/>
                <w:lang w:val="en-US"/>
              </w:rPr>
              <w:t>6</w:t>
            </w:r>
            <w:r w:rsidR="001833DC" w:rsidRPr="00E701CB">
              <w:rPr>
                <w:rFonts w:ascii="Arial" w:hAnsi="Arial" w:cs="Arial"/>
                <w:lang w:val="en-US"/>
              </w:rPr>
              <w:t xml:space="preserve">9 </w:t>
            </w:r>
          </w:p>
        </w:tc>
      </w:tr>
      <w:tr w:rsidR="001833DC" w:rsidRPr="00E701CB" w14:paraId="68415357" w14:textId="77777777" w:rsidTr="001833DC">
        <w:tc>
          <w:tcPr>
            <w:tcW w:w="2003" w:type="dxa"/>
          </w:tcPr>
          <w:p w14:paraId="238F07DB" w14:textId="77777777" w:rsidR="001833DC" w:rsidRPr="00E701CB" w:rsidRDefault="001833DC" w:rsidP="001833DC">
            <w:pPr>
              <w:jc w:val="both"/>
              <w:rPr>
                <w:rFonts w:ascii="Arial" w:hAnsi="Arial" w:cs="Arial"/>
                <w:b/>
                <w:lang w:val="en-US"/>
              </w:rPr>
            </w:pPr>
            <w:r w:rsidRPr="00E701CB">
              <w:rPr>
                <w:rFonts w:ascii="Arial" w:hAnsi="Arial" w:cs="Arial"/>
                <w:b/>
                <w:lang w:val="en-US"/>
              </w:rPr>
              <w:t>PEF (L/s)</w:t>
            </w:r>
          </w:p>
        </w:tc>
        <w:tc>
          <w:tcPr>
            <w:tcW w:w="1933" w:type="dxa"/>
          </w:tcPr>
          <w:p w14:paraId="412D25B0" w14:textId="77777777" w:rsidR="001833DC" w:rsidRPr="00E701CB" w:rsidRDefault="002762D6" w:rsidP="001833DC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1,</w:t>
            </w:r>
            <w:r w:rsidR="001833DC" w:rsidRPr="00E701CB">
              <w:rPr>
                <w:rFonts w:ascii="Arial" w:hAnsi="Arial" w:cs="Arial"/>
                <w:lang w:val="en-US"/>
              </w:rPr>
              <w:t>76 (49%)</w:t>
            </w:r>
          </w:p>
        </w:tc>
        <w:tc>
          <w:tcPr>
            <w:tcW w:w="4110" w:type="dxa"/>
          </w:tcPr>
          <w:p w14:paraId="7C0BB590" w14:textId="77777777" w:rsidR="001833DC" w:rsidRPr="00E701CB" w:rsidRDefault="002762D6" w:rsidP="00A13CF5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1,82</w:t>
            </w:r>
          </w:p>
        </w:tc>
      </w:tr>
      <w:tr w:rsidR="001833DC" w:rsidRPr="00E701CB" w14:paraId="1FF3762C" w14:textId="77777777" w:rsidTr="001833DC">
        <w:tc>
          <w:tcPr>
            <w:tcW w:w="2003" w:type="dxa"/>
          </w:tcPr>
          <w:p w14:paraId="2D271E87" w14:textId="77777777" w:rsidR="001833DC" w:rsidRPr="00E701CB" w:rsidRDefault="001833DC" w:rsidP="001833DC">
            <w:pPr>
              <w:jc w:val="both"/>
              <w:rPr>
                <w:rFonts w:ascii="Arial" w:hAnsi="Arial" w:cs="Arial"/>
                <w:b/>
                <w:lang w:val="en-US"/>
              </w:rPr>
            </w:pPr>
            <w:r w:rsidRPr="00E701CB">
              <w:rPr>
                <w:rFonts w:ascii="Arial" w:hAnsi="Arial" w:cs="Arial"/>
                <w:b/>
                <w:lang w:val="en-US"/>
              </w:rPr>
              <w:t xml:space="preserve">FE </w:t>
            </w:r>
            <w:r w:rsidRPr="00E701CB">
              <w:rPr>
                <w:rFonts w:ascii="Arial" w:hAnsi="Arial" w:cs="Arial"/>
                <w:b/>
                <w:vertAlign w:val="subscript"/>
                <w:lang w:val="en-US"/>
              </w:rPr>
              <w:t xml:space="preserve">25-75% </w:t>
            </w:r>
            <w:r w:rsidRPr="00E701CB">
              <w:rPr>
                <w:rFonts w:ascii="Arial" w:hAnsi="Arial" w:cs="Arial"/>
                <w:b/>
                <w:lang w:val="en-US"/>
              </w:rPr>
              <w:t>(L/s)</w:t>
            </w:r>
          </w:p>
        </w:tc>
        <w:tc>
          <w:tcPr>
            <w:tcW w:w="1933" w:type="dxa"/>
          </w:tcPr>
          <w:p w14:paraId="50CAE66D" w14:textId="77777777" w:rsidR="001833DC" w:rsidRPr="00E701CB" w:rsidRDefault="002762D6" w:rsidP="001833DC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0,</w:t>
            </w:r>
            <w:r w:rsidR="001833DC" w:rsidRPr="00E701CB">
              <w:rPr>
                <w:rFonts w:ascii="Arial" w:hAnsi="Arial" w:cs="Arial"/>
                <w:lang w:val="en-US"/>
              </w:rPr>
              <w:t>47 (24%)</w:t>
            </w:r>
          </w:p>
        </w:tc>
        <w:tc>
          <w:tcPr>
            <w:tcW w:w="4110" w:type="dxa"/>
          </w:tcPr>
          <w:p w14:paraId="12F6C515" w14:textId="77777777" w:rsidR="001833DC" w:rsidRPr="00E701CB" w:rsidRDefault="002762D6" w:rsidP="00A13CF5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0,</w:t>
            </w:r>
            <w:r w:rsidR="00A13CF5" w:rsidRPr="00E701CB">
              <w:rPr>
                <w:rFonts w:ascii="Arial" w:hAnsi="Arial" w:cs="Arial"/>
                <w:lang w:val="en-US"/>
              </w:rPr>
              <w:t>59 (</w:t>
            </w:r>
            <w:r>
              <w:rPr>
                <w:rFonts w:ascii="Arial" w:hAnsi="Arial" w:cs="Arial"/>
                <w:lang w:val="en-US"/>
              </w:rPr>
              <w:t>+</w:t>
            </w:r>
            <w:r w:rsidR="00A13CF5" w:rsidRPr="00E701CB">
              <w:rPr>
                <w:rFonts w:ascii="Arial" w:hAnsi="Arial" w:cs="Arial"/>
                <w:lang w:val="en-US"/>
              </w:rPr>
              <w:t>26</w:t>
            </w:r>
            <w:r w:rsidR="001833DC" w:rsidRPr="00E701CB">
              <w:rPr>
                <w:rFonts w:ascii="Arial" w:hAnsi="Arial" w:cs="Arial"/>
                <w:lang w:val="en-US"/>
              </w:rPr>
              <w:t>%)</w:t>
            </w:r>
          </w:p>
        </w:tc>
      </w:tr>
    </w:tbl>
    <w:p w14:paraId="5A092AA8" w14:textId="77777777" w:rsidR="00CD35BC" w:rsidRPr="00E701CB" w:rsidRDefault="00CD35BC" w:rsidP="001A12D2">
      <w:pPr>
        <w:jc w:val="both"/>
        <w:rPr>
          <w:rFonts w:ascii="Arial" w:hAnsi="Arial" w:cs="Arial"/>
          <w:lang w:val="en-US"/>
        </w:rPr>
      </w:pPr>
    </w:p>
    <w:p w14:paraId="2CB66379" w14:textId="77777777" w:rsidR="00CD35BC" w:rsidRPr="00E701CB" w:rsidRDefault="00F41D74" w:rsidP="001A12D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Se puede apreciar un mayor </w:t>
      </w:r>
      <w:r w:rsidR="00CD35BC" w:rsidRPr="00E701CB">
        <w:rPr>
          <w:rFonts w:ascii="Arial" w:hAnsi="Arial" w:cs="Arial"/>
        </w:rPr>
        <w:t xml:space="preserve">grado de afectación funcional </w:t>
      </w:r>
      <w:r>
        <w:rPr>
          <w:rFonts w:ascii="Arial" w:hAnsi="Arial" w:cs="Arial"/>
        </w:rPr>
        <w:t>respecto al anterior</w:t>
      </w:r>
      <w:r w:rsidR="00CD35BC" w:rsidRPr="00E701CB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persistiendo el pat</w:t>
      </w:r>
      <w:r w:rsidR="00345239">
        <w:rPr>
          <w:rFonts w:ascii="Arial" w:hAnsi="Arial" w:cs="Arial"/>
        </w:rPr>
        <w:t>rón obstructivo, ahora más intenso</w:t>
      </w:r>
      <w:r>
        <w:rPr>
          <w:rFonts w:ascii="Arial" w:hAnsi="Arial" w:cs="Arial"/>
        </w:rPr>
        <w:t xml:space="preserve"> y sin reversibilidad de la obstrucción al flujo aéreo</w:t>
      </w:r>
      <w:r w:rsidR="00CD35BC" w:rsidRPr="00E701CB">
        <w:rPr>
          <w:rFonts w:ascii="Arial" w:hAnsi="Arial" w:cs="Arial"/>
        </w:rPr>
        <w:t xml:space="preserve"> (&lt; 12%). </w:t>
      </w:r>
    </w:p>
    <w:p w14:paraId="6C12D6C5" w14:textId="77777777" w:rsidR="00CD35BC" w:rsidRPr="00E701CB" w:rsidRDefault="00F41D74" w:rsidP="001A12D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Desde el punto de vista clínico, la evolución respiratoria es desfavorable con intensificación de los síntomas continuos y reagudizaciones q</w:t>
      </w:r>
      <w:r w:rsidR="00DE1828">
        <w:rPr>
          <w:rFonts w:ascii="Arial" w:hAnsi="Arial" w:cs="Arial"/>
        </w:rPr>
        <w:t>ue requieren ingreso hospitalar</w:t>
      </w:r>
      <w:r>
        <w:rPr>
          <w:rFonts w:ascii="Arial" w:hAnsi="Arial" w:cs="Arial"/>
        </w:rPr>
        <w:t xml:space="preserve">io. </w:t>
      </w:r>
    </w:p>
    <w:p w14:paraId="29C63E27" w14:textId="77777777" w:rsidR="00A13CF5" w:rsidRDefault="00A13CF5" w:rsidP="001A12D2">
      <w:pPr>
        <w:jc w:val="both"/>
        <w:rPr>
          <w:rFonts w:ascii="Arial" w:hAnsi="Arial" w:cs="Arial"/>
        </w:rPr>
      </w:pPr>
      <w:r w:rsidRPr="00E701CB">
        <w:rPr>
          <w:rFonts w:ascii="Arial" w:hAnsi="Arial" w:cs="Arial"/>
        </w:rPr>
        <w:t xml:space="preserve">Con 10 años </w:t>
      </w:r>
      <w:r w:rsidR="00F41D74">
        <w:rPr>
          <w:rFonts w:ascii="Arial" w:hAnsi="Arial" w:cs="Arial"/>
        </w:rPr>
        <w:t>de edad, la exploración funcional por espirometría arroja lo siguiente</w:t>
      </w:r>
      <w:r w:rsidR="00345239">
        <w:rPr>
          <w:rFonts w:ascii="Arial" w:hAnsi="Arial" w:cs="Arial"/>
        </w:rPr>
        <w:t>:</w:t>
      </w:r>
    </w:p>
    <w:p w14:paraId="354B17F0" w14:textId="77777777" w:rsidR="007740F8" w:rsidRDefault="006A126D" w:rsidP="001A12D2">
      <w:pPr>
        <w:jc w:val="both"/>
        <w:rPr>
          <w:noProof/>
          <w:lang w:eastAsia="es-ES"/>
        </w:rPr>
      </w:pPr>
      <w:r>
        <w:rPr>
          <w:noProof/>
          <w:lang w:eastAsia="es-ES"/>
        </w:rPr>
        <w:t xml:space="preserve">                      </w:t>
      </w:r>
      <w:r w:rsidR="007740F8">
        <w:rPr>
          <w:noProof/>
          <w:lang w:eastAsia="es-ES"/>
        </w:rPr>
        <w:drawing>
          <wp:inline distT="0" distB="0" distL="0" distR="0" wp14:anchorId="08CD5566" wp14:editId="4851DDAE">
            <wp:extent cx="3851379" cy="1860550"/>
            <wp:effectExtent l="0" t="0" r="0" b="6350"/>
            <wp:docPr id="4" name="Imagen 4" descr="F:\PenDrive\OCW casos\Izuntz 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:\PenDrive\OCW casos\Izuntz 3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3701" cy="1880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E22DC1" w14:textId="77777777" w:rsidR="006A126D" w:rsidRDefault="006A126D" w:rsidP="001A12D2">
      <w:pPr>
        <w:jc w:val="both"/>
        <w:rPr>
          <w:noProof/>
          <w:lang w:eastAsia="es-ES"/>
        </w:rPr>
      </w:pPr>
    </w:p>
    <w:p w14:paraId="2C01F73E" w14:textId="77777777" w:rsidR="006A126D" w:rsidRPr="00E701CB" w:rsidRDefault="006A126D" w:rsidP="001A12D2">
      <w:pPr>
        <w:jc w:val="both"/>
        <w:rPr>
          <w:rFonts w:ascii="Arial" w:hAnsi="Arial" w:cs="Aria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03"/>
        <w:gridCol w:w="1933"/>
        <w:gridCol w:w="4110"/>
      </w:tblGrid>
      <w:tr w:rsidR="00B2654A" w:rsidRPr="00E701CB" w14:paraId="6805DE55" w14:textId="77777777" w:rsidTr="00B2654A">
        <w:tc>
          <w:tcPr>
            <w:tcW w:w="2003" w:type="dxa"/>
          </w:tcPr>
          <w:p w14:paraId="6276CCDA" w14:textId="77777777" w:rsidR="00B2654A" w:rsidRPr="00E701CB" w:rsidRDefault="00B2654A" w:rsidP="00B2654A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933" w:type="dxa"/>
          </w:tcPr>
          <w:p w14:paraId="029DC468" w14:textId="77777777" w:rsidR="00B2654A" w:rsidRPr="00E701CB" w:rsidRDefault="00B2654A" w:rsidP="00B2654A">
            <w:pPr>
              <w:jc w:val="both"/>
              <w:rPr>
                <w:rFonts w:ascii="Arial" w:hAnsi="Arial" w:cs="Arial"/>
                <w:b/>
              </w:rPr>
            </w:pPr>
            <w:r w:rsidRPr="00E701CB">
              <w:rPr>
                <w:rFonts w:ascii="Arial" w:hAnsi="Arial" w:cs="Arial"/>
                <w:b/>
              </w:rPr>
              <w:t xml:space="preserve">Basal </w:t>
            </w:r>
            <w:r w:rsidRPr="00E701CB">
              <w:rPr>
                <w:rFonts w:ascii="Arial" w:hAnsi="Arial" w:cs="Arial"/>
              </w:rPr>
              <w:t xml:space="preserve">(% </w:t>
            </w:r>
            <w:r w:rsidR="00345239" w:rsidRPr="00E701CB">
              <w:rPr>
                <w:rFonts w:ascii="Arial" w:hAnsi="Arial" w:cs="Arial"/>
              </w:rPr>
              <w:t>teórico</w:t>
            </w:r>
            <w:r w:rsidRPr="00E701CB">
              <w:rPr>
                <w:rFonts w:ascii="Arial" w:hAnsi="Arial" w:cs="Arial"/>
              </w:rPr>
              <w:t>)</w:t>
            </w:r>
          </w:p>
        </w:tc>
        <w:tc>
          <w:tcPr>
            <w:tcW w:w="4110" w:type="dxa"/>
          </w:tcPr>
          <w:p w14:paraId="79846AE5" w14:textId="77777777" w:rsidR="00B2654A" w:rsidRPr="00E701CB" w:rsidRDefault="00B2654A" w:rsidP="00B2654A">
            <w:pPr>
              <w:jc w:val="both"/>
              <w:rPr>
                <w:rFonts w:ascii="Arial" w:hAnsi="Arial" w:cs="Arial"/>
                <w:b/>
              </w:rPr>
            </w:pPr>
            <w:r w:rsidRPr="00E701CB">
              <w:rPr>
                <w:rFonts w:ascii="Arial" w:hAnsi="Arial" w:cs="Arial"/>
                <w:b/>
              </w:rPr>
              <w:t xml:space="preserve">Post </w:t>
            </w:r>
            <w:proofErr w:type="spellStart"/>
            <w:r w:rsidRPr="00E701CB">
              <w:rPr>
                <w:rFonts w:ascii="Arial" w:hAnsi="Arial" w:cs="Arial"/>
                <w:b/>
              </w:rPr>
              <w:t>broncodilatación</w:t>
            </w:r>
            <w:proofErr w:type="spellEnd"/>
            <w:r w:rsidRPr="00E701CB">
              <w:rPr>
                <w:rFonts w:ascii="Arial" w:hAnsi="Arial" w:cs="Arial"/>
                <w:b/>
              </w:rPr>
              <w:t xml:space="preserve"> </w:t>
            </w:r>
            <w:r w:rsidRPr="00E701CB">
              <w:rPr>
                <w:rFonts w:ascii="Arial" w:hAnsi="Arial" w:cs="Arial"/>
              </w:rPr>
              <w:t>(% de mejoría)</w:t>
            </w:r>
            <w:r w:rsidRPr="00E701CB"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B2654A" w:rsidRPr="00E701CB" w14:paraId="38828947" w14:textId="77777777" w:rsidTr="00B2654A">
        <w:tc>
          <w:tcPr>
            <w:tcW w:w="2003" w:type="dxa"/>
          </w:tcPr>
          <w:p w14:paraId="442F5F7C" w14:textId="77777777" w:rsidR="00B2654A" w:rsidRPr="00E701CB" w:rsidRDefault="00B2654A" w:rsidP="00B2654A">
            <w:pPr>
              <w:jc w:val="both"/>
              <w:rPr>
                <w:rFonts w:ascii="Arial" w:hAnsi="Arial" w:cs="Arial"/>
                <w:b/>
              </w:rPr>
            </w:pPr>
            <w:r w:rsidRPr="00E701CB">
              <w:rPr>
                <w:rFonts w:ascii="Arial" w:hAnsi="Arial" w:cs="Arial"/>
                <w:b/>
              </w:rPr>
              <w:t>FEV</w:t>
            </w:r>
            <w:r w:rsidRPr="00E701CB">
              <w:rPr>
                <w:rFonts w:ascii="Arial" w:hAnsi="Arial" w:cs="Arial"/>
                <w:b/>
                <w:vertAlign w:val="subscript"/>
              </w:rPr>
              <w:t xml:space="preserve">1 </w:t>
            </w:r>
            <w:r w:rsidRPr="00E701CB">
              <w:rPr>
                <w:rFonts w:ascii="Arial" w:hAnsi="Arial" w:cs="Arial"/>
                <w:b/>
              </w:rPr>
              <w:t>L</w:t>
            </w:r>
          </w:p>
        </w:tc>
        <w:tc>
          <w:tcPr>
            <w:tcW w:w="1933" w:type="dxa"/>
          </w:tcPr>
          <w:p w14:paraId="686EF482" w14:textId="77777777" w:rsidR="00B2654A" w:rsidRPr="00E701CB" w:rsidRDefault="00345239" w:rsidP="00B2654A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0,</w:t>
            </w:r>
            <w:r w:rsidR="00B2654A" w:rsidRPr="00E701CB">
              <w:rPr>
                <w:rFonts w:ascii="Arial" w:hAnsi="Arial" w:cs="Arial"/>
                <w:lang w:val="en-US"/>
              </w:rPr>
              <w:t>85 (40%)</w:t>
            </w:r>
          </w:p>
        </w:tc>
        <w:tc>
          <w:tcPr>
            <w:tcW w:w="4110" w:type="dxa"/>
          </w:tcPr>
          <w:p w14:paraId="03A6FE9D" w14:textId="77777777" w:rsidR="00B2654A" w:rsidRPr="00E701CB" w:rsidRDefault="00345239" w:rsidP="00B2654A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0,</w:t>
            </w:r>
            <w:r w:rsidR="00B2654A" w:rsidRPr="00E701CB">
              <w:rPr>
                <w:rFonts w:ascii="Arial" w:hAnsi="Arial" w:cs="Arial"/>
                <w:lang w:val="en-US"/>
              </w:rPr>
              <w:t>90 (</w:t>
            </w:r>
            <w:r>
              <w:rPr>
                <w:rFonts w:ascii="Arial" w:hAnsi="Arial" w:cs="Arial"/>
                <w:lang w:val="en-US"/>
              </w:rPr>
              <w:t>+</w:t>
            </w:r>
            <w:r w:rsidR="00B2654A" w:rsidRPr="00E701CB">
              <w:rPr>
                <w:rFonts w:ascii="Arial" w:hAnsi="Arial" w:cs="Arial"/>
                <w:lang w:val="en-US"/>
              </w:rPr>
              <w:t>6%)</w:t>
            </w:r>
          </w:p>
        </w:tc>
      </w:tr>
      <w:tr w:rsidR="00B2654A" w:rsidRPr="00E701CB" w14:paraId="65F673D2" w14:textId="77777777" w:rsidTr="00B2654A">
        <w:tc>
          <w:tcPr>
            <w:tcW w:w="2003" w:type="dxa"/>
          </w:tcPr>
          <w:p w14:paraId="02D94422" w14:textId="77777777" w:rsidR="00B2654A" w:rsidRPr="00E701CB" w:rsidRDefault="00B2654A" w:rsidP="00B2654A">
            <w:pPr>
              <w:jc w:val="both"/>
              <w:rPr>
                <w:rFonts w:ascii="Arial" w:hAnsi="Arial" w:cs="Arial"/>
                <w:b/>
                <w:lang w:val="en-US"/>
              </w:rPr>
            </w:pPr>
            <w:r w:rsidRPr="00E701CB">
              <w:rPr>
                <w:rFonts w:ascii="Arial" w:hAnsi="Arial" w:cs="Arial"/>
                <w:b/>
                <w:lang w:val="en-US"/>
              </w:rPr>
              <w:t>FVC L</w:t>
            </w:r>
          </w:p>
        </w:tc>
        <w:tc>
          <w:tcPr>
            <w:tcW w:w="1933" w:type="dxa"/>
          </w:tcPr>
          <w:p w14:paraId="64178FEF" w14:textId="77777777" w:rsidR="00B2654A" w:rsidRPr="00E701CB" w:rsidRDefault="00345239" w:rsidP="00B2654A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1,</w:t>
            </w:r>
            <w:r w:rsidR="00B2654A" w:rsidRPr="00E701CB">
              <w:rPr>
                <w:rFonts w:ascii="Arial" w:hAnsi="Arial" w:cs="Arial"/>
                <w:lang w:val="en-US"/>
              </w:rPr>
              <w:t>25 (49%)</w:t>
            </w:r>
          </w:p>
        </w:tc>
        <w:tc>
          <w:tcPr>
            <w:tcW w:w="4110" w:type="dxa"/>
          </w:tcPr>
          <w:p w14:paraId="76F9BDE2" w14:textId="77777777" w:rsidR="00B2654A" w:rsidRPr="00E701CB" w:rsidRDefault="00345239" w:rsidP="00B2654A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                       1,35 </w:t>
            </w:r>
          </w:p>
        </w:tc>
      </w:tr>
      <w:tr w:rsidR="00B2654A" w:rsidRPr="00E701CB" w14:paraId="37BABBA4" w14:textId="77777777" w:rsidTr="00B2654A">
        <w:tc>
          <w:tcPr>
            <w:tcW w:w="2003" w:type="dxa"/>
          </w:tcPr>
          <w:p w14:paraId="3AC62EB5" w14:textId="77777777" w:rsidR="00B2654A" w:rsidRPr="00E701CB" w:rsidRDefault="00B2654A" w:rsidP="00B2654A">
            <w:pPr>
              <w:jc w:val="both"/>
              <w:rPr>
                <w:rFonts w:ascii="Arial" w:hAnsi="Arial" w:cs="Arial"/>
                <w:b/>
                <w:lang w:val="en-US"/>
              </w:rPr>
            </w:pPr>
            <w:r w:rsidRPr="00E701CB">
              <w:rPr>
                <w:rFonts w:ascii="Arial" w:hAnsi="Arial" w:cs="Arial"/>
                <w:b/>
                <w:lang w:val="en-US"/>
              </w:rPr>
              <w:t>FEV</w:t>
            </w:r>
            <w:r w:rsidRPr="00E701CB">
              <w:rPr>
                <w:rFonts w:ascii="Arial" w:hAnsi="Arial" w:cs="Arial"/>
                <w:b/>
                <w:vertAlign w:val="subscript"/>
                <w:lang w:val="en-US"/>
              </w:rPr>
              <w:t>1</w:t>
            </w:r>
            <w:r w:rsidRPr="00E701CB">
              <w:rPr>
                <w:rFonts w:ascii="Arial" w:hAnsi="Arial" w:cs="Arial"/>
                <w:b/>
                <w:lang w:val="en-US"/>
              </w:rPr>
              <w:t>/FVC</w:t>
            </w:r>
          </w:p>
        </w:tc>
        <w:tc>
          <w:tcPr>
            <w:tcW w:w="1933" w:type="dxa"/>
          </w:tcPr>
          <w:p w14:paraId="5FFAB36A" w14:textId="77777777" w:rsidR="00B2654A" w:rsidRPr="00E701CB" w:rsidRDefault="00B2654A" w:rsidP="00B2654A">
            <w:pPr>
              <w:jc w:val="center"/>
              <w:rPr>
                <w:rFonts w:ascii="Arial" w:hAnsi="Arial" w:cs="Arial"/>
                <w:lang w:val="en-US"/>
              </w:rPr>
            </w:pPr>
            <w:r w:rsidRPr="00E701CB">
              <w:rPr>
                <w:rFonts w:ascii="Arial" w:hAnsi="Arial" w:cs="Arial"/>
                <w:lang w:val="en-US"/>
              </w:rPr>
              <w:t>68</w:t>
            </w:r>
          </w:p>
        </w:tc>
        <w:tc>
          <w:tcPr>
            <w:tcW w:w="4110" w:type="dxa"/>
          </w:tcPr>
          <w:p w14:paraId="2FC1C54C" w14:textId="77777777" w:rsidR="00B2654A" w:rsidRPr="00E701CB" w:rsidRDefault="00EA2D49" w:rsidP="00B2654A">
            <w:pPr>
              <w:jc w:val="center"/>
              <w:rPr>
                <w:rFonts w:ascii="Arial" w:hAnsi="Arial" w:cs="Arial"/>
                <w:lang w:val="en-US"/>
              </w:rPr>
            </w:pPr>
            <w:r w:rsidRPr="00E701CB">
              <w:rPr>
                <w:rFonts w:ascii="Arial" w:hAnsi="Arial" w:cs="Arial"/>
                <w:lang w:val="en-US"/>
              </w:rPr>
              <w:t>67</w:t>
            </w:r>
            <w:r w:rsidR="00B2654A" w:rsidRPr="00E701CB">
              <w:rPr>
                <w:rFonts w:ascii="Arial" w:hAnsi="Arial" w:cs="Arial"/>
                <w:lang w:val="en-US"/>
              </w:rPr>
              <w:t xml:space="preserve"> </w:t>
            </w:r>
          </w:p>
        </w:tc>
      </w:tr>
      <w:tr w:rsidR="00B2654A" w:rsidRPr="00E701CB" w14:paraId="1913F5F8" w14:textId="77777777" w:rsidTr="00B2654A">
        <w:tc>
          <w:tcPr>
            <w:tcW w:w="2003" w:type="dxa"/>
          </w:tcPr>
          <w:p w14:paraId="11BD63EA" w14:textId="77777777" w:rsidR="00B2654A" w:rsidRPr="00E701CB" w:rsidRDefault="00B2654A" w:rsidP="00B2654A">
            <w:pPr>
              <w:jc w:val="both"/>
              <w:rPr>
                <w:rFonts w:ascii="Arial" w:hAnsi="Arial" w:cs="Arial"/>
                <w:b/>
                <w:lang w:val="en-US"/>
              </w:rPr>
            </w:pPr>
            <w:r w:rsidRPr="00E701CB">
              <w:rPr>
                <w:rFonts w:ascii="Arial" w:hAnsi="Arial" w:cs="Arial"/>
                <w:b/>
                <w:lang w:val="en-US"/>
              </w:rPr>
              <w:t>PEF (L/s)</w:t>
            </w:r>
          </w:p>
        </w:tc>
        <w:tc>
          <w:tcPr>
            <w:tcW w:w="1933" w:type="dxa"/>
          </w:tcPr>
          <w:p w14:paraId="29AEB99D" w14:textId="77777777" w:rsidR="00B2654A" w:rsidRPr="00E701CB" w:rsidRDefault="00345239" w:rsidP="00B2654A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2,</w:t>
            </w:r>
            <w:r w:rsidR="00B2654A" w:rsidRPr="00E701CB">
              <w:rPr>
                <w:rFonts w:ascii="Arial" w:hAnsi="Arial" w:cs="Arial"/>
                <w:lang w:val="en-US"/>
              </w:rPr>
              <w:t>81 (59%)</w:t>
            </w:r>
          </w:p>
        </w:tc>
        <w:tc>
          <w:tcPr>
            <w:tcW w:w="4110" w:type="dxa"/>
          </w:tcPr>
          <w:p w14:paraId="2F1378F4" w14:textId="77777777" w:rsidR="00B2654A" w:rsidRPr="00E701CB" w:rsidRDefault="00345239" w:rsidP="00B2654A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3,04</w:t>
            </w:r>
          </w:p>
        </w:tc>
      </w:tr>
      <w:tr w:rsidR="00B2654A" w:rsidRPr="00E701CB" w14:paraId="689D537E" w14:textId="77777777" w:rsidTr="00B2654A">
        <w:tc>
          <w:tcPr>
            <w:tcW w:w="2003" w:type="dxa"/>
          </w:tcPr>
          <w:p w14:paraId="2DCFEFF4" w14:textId="77777777" w:rsidR="00B2654A" w:rsidRPr="00E701CB" w:rsidRDefault="00B2654A" w:rsidP="00B2654A">
            <w:pPr>
              <w:jc w:val="both"/>
              <w:rPr>
                <w:rFonts w:ascii="Arial" w:hAnsi="Arial" w:cs="Arial"/>
                <w:b/>
                <w:lang w:val="en-US"/>
              </w:rPr>
            </w:pPr>
            <w:r w:rsidRPr="00E701CB">
              <w:rPr>
                <w:rFonts w:ascii="Arial" w:hAnsi="Arial" w:cs="Arial"/>
                <w:b/>
                <w:lang w:val="en-US"/>
              </w:rPr>
              <w:t xml:space="preserve">FE </w:t>
            </w:r>
            <w:r w:rsidRPr="00E701CB">
              <w:rPr>
                <w:rFonts w:ascii="Arial" w:hAnsi="Arial" w:cs="Arial"/>
                <w:b/>
                <w:vertAlign w:val="subscript"/>
                <w:lang w:val="en-US"/>
              </w:rPr>
              <w:t xml:space="preserve">25-75% </w:t>
            </w:r>
            <w:r w:rsidRPr="00E701CB">
              <w:rPr>
                <w:rFonts w:ascii="Arial" w:hAnsi="Arial" w:cs="Arial"/>
                <w:b/>
                <w:lang w:val="en-US"/>
              </w:rPr>
              <w:t>(L/s)</w:t>
            </w:r>
          </w:p>
        </w:tc>
        <w:tc>
          <w:tcPr>
            <w:tcW w:w="1933" w:type="dxa"/>
          </w:tcPr>
          <w:p w14:paraId="1D353AB6" w14:textId="77777777" w:rsidR="00B2654A" w:rsidRPr="00E701CB" w:rsidRDefault="00345239" w:rsidP="00B2654A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0,</w:t>
            </w:r>
            <w:r w:rsidR="00B2654A" w:rsidRPr="00E701CB">
              <w:rPr>
                <w:rFonts w:ascii="Arial" w:hAnsi="Arial" w:cs="Arial"/>
                <w:lang w:val="en-US"/>
              </w:rPr>
              <w:t>30 (11%)</w:t>
            </w:r>
          </w:p>
        </w:tc>
        <w:tc>
          <w:tcPr>
            <w:tcW w:w="4110" w:type="dxa"/>
          </w:tcPr>
          <w:p w14:paraId="1E1A0E25" w14:textId="77777777" w:rsidR="00B2654A" w:rsidRPr="00E701CB" w:rsidRDefault="00345239" w:rsidP="00EA2D49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0,</w:t>
            </w:r>
            <w:r w:rsidR="00EA2D49" w:rsidRPr="00E701CB">
              <w:rPr>
                <w:rFonts w:ascii="Arial" w:hAnsi="Arial" w:cs="Arial"/>
                <w:lang w:val="en-US"/>
              </w:rPr>
              <w:t>32 (</w:t>
            </w:r>
            <w:r>
              <w:rPr>
                <w:rFonts w:ascii="Arial" w:hAnsi="Arial" w:cs="Arial"/>
                <w:lang w:val="en-US"/>
              </w:rPr>
              <w:t>+</w:t>
            </w:r>
            <w:r w:rsidR="00EA2D49" w:rsidRPr="00E701CB">
              <w:rPr>
                <w:rFonts w:ascii="Arial" w:hAnsi="Arial" w:cs="Arial"/>
                <w:lang w:val="en-US"/>
              </w:rPr>
              <w:t>7</w:t>
            </w:r>
            <w:r w:rsidR="00B2654A" w:rsidRPr="00E701CB">
              <w:rPr>
                <w:rFonts w:ascii="Arial" w:hAnsi="Arial" w:cs="Arial"/>
                <w:lang w:val="en-US"/>
              </w:rPr>
              <w:t>%)</w:t>
            </w:r>
          </w:p>
        </w:tc>
      </w:tr>
    </w:tbl>
    <w:p w14:paraId="7698EF7F" w14:textId="77777777" w:rsidR="00B2654A" w:rsidRPr="00E701CB" w:rsidRDefault="00B2654A" w:rsidP="001A12D2">
      <w:pPr>
        <w:jc w:val="both"/>
        <w:rPr>
          <w:rFonts w:ascii="Arial" w:hAnsi="Arial" w:cs="Arial"/>
          <w:lang w:val="en-US"/>
        </w:rPr>
      </w:pPr>
    </w:p>
    <w:p w14:paraId="6428DC76" w14:textId="77777777" w:rsidR="00CD35BC" w:rsidRPr="00E701CB" w:rsidRDefault="00CD35BC" w:rsidP="001A12D2">
      <w:pPr>
        <w:jc w:val="both"/>
        <w:rPr>
          <w:rFonts w:ascii="Arial" w:hAnsi="Arial" w:cs="Arial"/>
        </w:rPr>
      </w:pPr>
      <w:r w:rsidRPr="00E701CB">
        <w:rPr>
          <w:rFonts w:ascii="Arial" w:hAnsi="Arial" w:cs="Arial"/>
        </w:rPr>
        <w:t>E</w:t>
      </w:r>
      <w:r w:rsidR="00DE1828">
        <w:rPr>
          <w:rFonts w:ascii="Arial" w:hAnsi="Arial" w:cs="Arial"/>
        </w:rPr>
        <w:t>n este momento el</w:t>
      </w:r>
      <w:r w:rsidRPr="00E701CB">
        <w:rPr>
          <w:rFonts w:ascii="Arial" w:hAnsi="Arial" w:cs="Arial"/>
        </w:rPr>
        <w:t xml:space="preserve"> grado de </w:t>
      </w:r>
      <w:r w:rsidR="00DE1828">
        <w:rPr>
          <w:rFonts w:ascii="Arial" w:hAnsi="Arial" w:cs="Arial"/>
        </w:rPr>
        <w:t>afectación funcional</w:t>
      </w:r>
      <w:r w:rsidRPr="00E701CB">
        <w:rPr>
          <w:rFonts w:ascii="Arial" w:hAnsi="Arial" w:cs="Arial"/>
        </w:rPr>
        <w:t xml:space="preserve"> es mucho mayor  </w:t>
      </w:r>
      <w:r w:rsidR="00DE1828">
        <w:rPr>
          <w:rFonts w:ascii="Arial" w:hAnsi="Arial" w:cs="Arial"/>
        </w:rPr>
        <w:t xml:space="preserve">con valores próximos a los criterios </w:t>
      </w:r>
      <w:r w:rsidRPr="00E701CB">
        <w:rPr>
          <w:rFonts w:ascii="Arial" w:hAnsi="Arial" w:cs="Arial"/>
        </w:rPr>
        <w:t xml:space="preserve"> para considerar el </w:t>
      </w:r>
      <w:proofErr w:type="spellStart"/>
      <w:r w:rsidRPr="00E701CB">
        <w:rPr>
          <w:rFonts w:ascii="Arial" w:hAnsi="Arial" w:cs="Arial"/>
        </w:rPr>
        <w:t>transplante</w:t>
      </w:r>
      <w:proofErr w:type="spellEnd"/>
      <w:r w:rsidRPr="00E701CB">
        <w:rPr>
          <w:rFonts w:ascii="Arial" w:hAnsi="Arial" w:cs="Arial"/>
        </w:rPr>
        <w:t xml:space="preserve"> pulmonar</w:t>
      </w:r>
      <w:r w:rsidR="00DE1828">
        <w:rPr>
          <w:rFonts w:ascii="Arial" w:hAnsi="Arial" w:cs="Arial"/>
        </w:rPr>
        <w:t xml:space="preserve"> (FEV</w:t>
      </w:r>
      <w:r w:rsidR="00DE1828" w:rsidRPr="00DE1828">
        <w:rPr>
          <w:rFonts w:ascii="Arial" w:hAnsi="Arial" w:cs="Arial"/>
          <w:vertAlign w:val="subscript"/>
        </w:rPr>
        <w:t>1</w:t>
      </w:r>
      <w:r w:rsidR="00DE1828">
        <w:rPr>
          <w:rFonts w:ascii="Arial" w:hAnsi="Arial" w:cs="Arial"/>
        </w:rPr>
        <w:t xml:space="preserve"> 30-40%)</w:t>
      </w:r>
      <w:r w:rsidRPr="00E701CB">
        <w:rPr>
          <w:rFonts w:ascii="Arial" w:hAnsi="Arial" w:cs="Arial"/>
        </w:rPr>
        <w:t>.</w:t>
      </w:r>
    </w:p>
    <w:p w14:paraId="0E9E887E" w14:textId="77777777" w:rsidR="00CD35BC" w:rsidRPr="00E701CB" w:rsidRDefault="00CD35BC" w:rsidP="001A12D2">
      <w:pPr>
        <w:jc w:val="both"/>
        <w:rPr>
          <w:rFonts w:ascii="Arial" w:hAnsi="Arial" w:cs="Arial"/>
        </w:rPr>
      </w:pPr>
      <w:r w:rsidRPr="00E701CB">
        <w:rPr>
          <w:rFonts w:ascii="Arial" w:hAnsi="Arial" w:cs="Arial"/>
        </w:rPr>
        <w:t xml:space="preserve"> </w:t>
      </w:r>
      <w:r w:rsidR="00797282" w:rsidRPr="00E701CB">
        <w:rPr>
          <w:rFonts w:ascii="Arial" w:hAnsi="Arial" w:cs="Arial"/>
        </w:rPr>
        <w:t xml:space="preserve">La evolución del paciente fue desfavorable, falleciendo a los doce años de edad. </w:t>
      </w:r>
    </w:p>
    <w:p w14:paraId="72E6F348" w14:textId="77777777" w:rsidR="00345239" w:rsidRDefault="00345239" w:rsidP="001A12D2">
      <w:pPr>
        <w:jc w:val="both"/>
        <w:rPr>
          <w:rFonts w:ascii="Arial" w:hAnsi="Arial" w:cs="Arial"/>
          <w:b/>
        </w:rPr>
      </w:pPr>
    </w:p>
    <w:p w14:paraId="21100320" w14:textId="77777777" w:rsidR="00F35C82" w:rsidRPr="00E701CB" w:rsidRDefault="007B299E" w:rsidP="001A12D2">
      <w:pPr>
        <w:jc w:val="both"/>
        <w:rPr>
          <w:rFonts w:ascii="Arial" w:hAnsi="Arial" w:cs="Arial"/>
          <w:b/>
        </w:rPr>
      </w:pPr>
      <w:r w:rsidRPr="00E701CB">
        <w:rPr>
          <w:rFonts w:ascii="Arial" w:hAnsi="Arial" w:cs="Arial"/>
          <w:b/>
        </w:rPr>
        <w:t>COMENTARIOS</w:t>
      </w:r>
    </w:p>
    <w:p w14:paraId="7E54A0BD" w14:textId="77777777" w:rsidR="00007314" w:rsidRPr="00E701CB" w:rsidRDefault="00797282" w:rsidP="001A12D2">
      <w:pPr>
        <w:jc w:val="both"/>
        <w:rPr>
          <w:rFonts w:ascii="Arial" w:hAnsi="Arial" w:cs="Arial"/>
        </w:rPr>
      </w:pPr>
      <w:r w:rsidRPr="00E701CB">
        <w:rPr>
          <w:rFonts w:ascii="Arial" w:hAnsi="Arial" w:cs="Arial"/>
        </w:rPr>
        <w:t xml:space="preserve">La </w:t>
      </w:r>
      <w:r w:rsidR="005643C9" w:rsidRPr="00E701CB">
        <w:rPr>
          <w:rFonts w:ascii="Arial" w:hAnsi="Arial" w:cs="Arial"/>
        </w:rPr>
        <w:t>FQ es l</w:t>
      </w:r>
      <w:r w:rsidRPr="00E701CB">
        <w:rPr>
          <w:rFonts w:ascii="Arial" w:hAnsi="Arial" w:cs="Arial"/>
        </w:rPr>
        <w:t xml:space="preserve">a enfermedad </w:t>
      </w:r>
      <w:r w:rsidR="005643C9" w:rsidRPr="00E701CB">
        <w:rPr>
          <w:rFonts w:ascii="Arial" w:hAnsi="Arial" w:cs="Arial"/>
        </w:rPr>
        <w:t xml:space="preserve">genética grave con patrón de herencia autosómica recesiva más frecuente en la población caucásica, con una incidencia de 1:2.000-5.000 nacimientos, dependiendo de la región y/o etnia de origen. </w:t>
      </w:r>
      <w:r w:rsidR="00777506" w:rsidRPr="00E701CB">
        <w:rPr>
          <w:rFonts w:ascii="Arial" w:hAnsi="Arial" w:cs="Arial"/>
        </w:rPr>
        <w:t>El gen, denominado CFTR (</w:t>
      </w:r>
      <w:proofErr w:type="spellStart"/>
      <w:r w:rsidR="00777506" w:rsidRPr="00E701CB">
        <w:rPr>
          <w:rFonts w:ascii="Arial" w:hAnsi="Arial" w:cs="Arial"/>
          <w:i/>
        </w:rPr>
        <w:t>cystic</w:t>
      </w:r>
      <w:proofErr w:type="spellEnd"/>
      <w:r w:rsidR="00777506" w:rsidRPr="00E701CB">
        <w:rPr>
          <w:rFonts w:ascii="Arial" w:hAnsi="Arial" w:cs="Arial"/>
          <w:i/>
        </w:rPr>
        <w:t xml:space="preserve"> fibrosis </w:t>
      </w:r>
      <w:proofErr w:type="spellStart"/>
      <w:r w:rsidR="00777506" w:rsidRPr="00E701CB">
        <w:rPr>
          <w:rFonts w:ascii="Arial" w:hAnsi="Arial" w:cs="Arial"/>
          <w:i/>
        </w:rPr>
        <w:t>transmembrane</w:t>
      </w:r>
      <w:proofErr w:type="spellEnd"/>
      <w:r w:rsidR="00777506" w:rsidRPr="00E701CB">
        <w:rPr>
          <w:rFonts w:ascii="Arial" w:hAnsi="Arial" w:cs="Arial"/>
          <w:i/>
        </w:rPr>
        <w:t xml:space="preserve"> </w:t>
      </w:r>
      <w:proofErr w:type="spellStart"/>
      <w:r w:rsidR="00777506" w:rsidRPr="00E701CB">
        <w:rPr>
          <w:rFonts w:ascii="Arial" w:hAnsi="Arial" w:cs="Arial"/>
          <w:i/>
        </w:rPr>
        <w:t>conductance</w:t>
      </w:r>
      <w:proofErr w:type="spellEnd"/>
      <w:r w:rsidR="00777506" w:rsidRPr="00E701CB">
        <w:rPr>
          <w:rFonts w:ascii="Arial" w:hAnsi="Arial" w:cs="Arial"/>
          <w:i/>
        </w:rPr>
        <w:t xml:space="preserve"> </w:t>
      </w:r>
      <w:proofErr w:type="spellStart"/>
      <w:r w:rsidR="00777506" w:rsidRPr="00E701CB">
        <w:rPr>
          <w:rFonts w:ascii="Arial" w:hAnsi="Arial" w:cs="Arial"/>
          <w:i/>
        </w:rPr>
        <w:t>regulator</w:t>
      </w:r>
      <w:proofErr w:type="spellEnd"/>
      <w:r w:rsidR="00777506" w:rsidRPr="00E701CB">
        <w:rPr>
          <w:rFonts w:ascii="Arial" w:hAnsi="Arial" w:cs="Arial"/>
        </w:rPr>
        <w:t>) se localiza en el cromosoma 7 y codifica la proteína qu</w:t>
      </w:r>
      <w:r w:rsidR="00345239">
        <w:rPr>
          <w:rFonts w:ascii="Arial" w:hAnsi="Arial" w:cs="Arial"/>
        </w:rPr>
        <w:t>e lleva el mismo nombre, CFTR</w:t>
      </w:r>
      <w:r w:rsidR="00864CEC" w:rsidRPr="00E701CB">
        <w:rPr>
          <w:rFonts w:ascii="Arial" w:hAnsi="Arial" w:cs="Arial"/>
        </w:rPr>
        <w:t xml:space="preserve">, habiéndose </w:t>
      </w:r>
      <w:r w:rsidR="00777506" w:rsidRPr="00E701CB">
        <w:rPr>
          <w:rFonts w:ascii="Arial" w:hAnsi="Arial" w:cs="Arial"/>
        </w:rPr>
        <w:t>identificado alrededor de 1500 mutaciones</w:t>
      </w:r>
      <w:r w:rsidR="00007314" w:rsidRPr="00E701CB">
        <w:rPr>
          <w:rFonts w:ascii="Arial" w:hAnsi="Arial" w:cs="Arial"/>
        </w:rPr>
        <w:t xml:space="preserve"> </w:t>
      </w:r>
    </w:p>
    <w:p w14:paraId="0FA762C2" w14:textId="77777777" w:rsidR="00EA527C" w:rsidRPr="00E701CB" w:rsidRDefault="00007314" w:rsidP="00EA527C">
      <w:pPr>
        <w:jc w:val="both"/>
        <w:rPr>
          <w:rFonts w:ascii="Arial" w:hAnsi="Arial" w:cs="Arial"/>
        </w:rPr>
      </w:pPr>
      <w:r w:rsidRPr="00E701CB">
        <w:rPr>
          <w:rFonts w:ascii="Arial" w:hAnsi="Arial" w:cs="Arial"/>
        </w:rPr>
        <w:t>La principal causa de morbilidad y mortalidad en los pacientes con FQ es la patología pulmonar. La combinación de inflamación e infección v</w:t>
      </w:r>
      <w:r w:rsidR="006A126D">
        <w:rPr>
          <w:rFonts w:ascii="Arial" w:hAnsi="Arial" w:cs="Arial"/>
        </w:rPr>
        <w:t xml:space="preserve">a provocando un daño gradual </w:t>
      </w:r>
      <w:r w:rsidRPr="00E701CB">
        <w:rPr>
          <w:rFonts w:ascii="Arial" w:hAnsi="Arial" w:cs="Arial"/>
        </w:rPr>
        <w:t xml:space="preserve">en la vía aérea y parénquima pulmonar que conduce a una pérdida progresiva de la función pulmonar. </w:t>
      </w:r>
      <w:r w:rsidR="00345239">
        <w:rPr>
          <w:rFonts w:ascii="Arial" w:hAnsi="Arial" w:cs="Arial"/>
        </w:rPr>
        <w:t>Aunque antes de los cinco</w:t>
      </w:r>
      <w:r w:rsidR="00413FBE" w:rsidRPr="00E701CB">
        <w:rPr>
          <w:rFonts w:ascii="Arial" w:hAnsi="Arial" w:cs="Arial"/>
        </w:rPr>
        <w:t xml:space="preserve"> años es posible utilizar otras técnicas para </w:t>
      </w:r>
      <w:r w:rsidRPr="00E701CB">
        <w:rPr>
          <w:rFonts w:ascii="Arial" w:hAnsi="Arial" w:cs="Arial"/>
        </w:rPr>
        <w:t>evalua</w:t>
      </w:r>
      <w:r w:rsidR="00413FBE" w:rsidRPr="00E701CB">
        <w:rPr>
          <w:rFonts w:ascii="Arial" w:hAnsi="Arial" w:cs="Arial"/>
        </w:rPr>
        <w:t>r la función pulmonar, la espirometría forzada</w:t>
      </w:r>
      <w:r w:rsidR="00EA527C" w:rsidRPr="00E701CB">
        <w:rPr>
          <w:rFonts w:ascii="Arial" w:hAnsi="Arial" w:cs="Arial"/>
        </w:rPr>
        <w:t xml:space="preserve"> es la más utilizada a partir de los 3-5 años.</w:t>
      </w:r>
      <w:r w:rsidRPr="00E701CB">
        <w:rPr>
          <w:rFonts w:ascii="Arial" w:hAnsi="Arial" w:cs="Arial"/>
        </w:rPr>
        <w:t xml:space="preserve"> L</w:t>
      </w:r>
      <w:r w:rsidR="00EA527C" w:rsidRPr="00E701CB">
        <w:rPr>
          <w:rFonts w:ascii="Arial" w:hAnsi="Arial" w:cs="Arial"/>
        </w:rPr>
        <w:t xml:space="preserve">a monitorización de la función pulmonar a través de esta técnica constituye un elemento básico, formando parte </w:t>
      </w:r>
      <w:r w:rsidRPr="00E701CB">
        <w:rPr>
          <w:rFonts w:ascii="Arial" w:hAnsi="Arial" w:cs="Arial"/>
        </w:rPr>
        <w:t xml:space="preserve">ineludible </w:t>
      </w:r>
      <w:r w:rsidR="00F43E03" w:rsidRPr="00E701CB">
        <w:rPr>
          <w:rFonts w:ascii="Arial" w:hAnsi="Arial" w:cs="Arial"/>
        </w:rPr>
        <w:t xml:space="preserve">del </w:t>
      </w:r>
      <w:r w:rsidR="00EA527C" w:rsidRPr="00E701CB">
        <w:rPr>
          <w:rFonts w:ascii="Arial" w:hAnsi="Arial" w:cs="Arial"/>
        </w:rPr>
        <w:t>manejo</w:t>
      </w:r>
      <w:r w:rsidR="00F43E03" w:rsidRPr="00E701CB">
        <w:rPr>
          <w:rFonts w:ascii="Arial" w:hAnsi="Arial" w:cs="Arial"/>
        </w:rPr>
        <w:t xml:space="preserve"> de estos pacientes</w:t>
      </w:r>
      <w:r w:rsidR="00EA527C" w:rsidRPr="00E701CB">
        <w:rPr>
          <w:rFonts w:ascii="Arial" w:hAnsi="Arial" w:cs="Arial"/>
        </w:rPr>
        <w:t>:</w:t>
      </w:r>
    </w:p>
    <w:p w14:paraId="238455C4" w14:textId="77777777" w:rsidR="00EA527C" w:rsidRPr="00E701CB" w:rsidRDefault="00345239" w:rsidP="00EA527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- C</w:t>
      </w:r>
      <w:r w:rsidR="00EA527C" w:rsidRPr="00E701CB">
        <w:rPr>
          <w:rFonts w:ascii="Arial" w:hAnsi="Arial" w:cs="Arial"/>
        </w:rPr>
        <w:t>omo diagnóstico de una exacerbación respiratoria o de riesgo de padecerla, y para valorar su recuperación después del tratamiento. Se considera una caída significativa de función pulmonar cuando el FEV</w:t>
      </w:r>
      <w:r w:rsidR="00EA527C" w:rsidRPr="00E701CB">
        <w:rPr>
          <w:rFonts w:ascii="Arial" w:hAnsi="Arial" w:cs="Arial"/>
          <w:vertAlign w:val="subscript"/>
        </w:rPr>
        <w:t>1</w:t>
      </w:r>
      <w:r w:rsidR="00EA527C" w:rsidRPr="00E701CB">
        <w:rPr>
          <w:rFonts w:ascii="Arial" w:hAnsi="Arial" w:cs="Arial"/>
        </w:rPr>
        <w:t xml:space="preserve"> disminuye al menos un 12%.</w:t>
      </w:r>
    </w:p>
    <w:p w14:paraId="26DAF6E7" w14:textId="77777777" w:rsidR="00EA527C" w:rsidRPr="00E701CB" w:rsidRDefault="00345239" w:rsidP="00EA527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- P</w:t>
      </w:r>
      <w:r w:rsidR="00EA527C" w:rsidRPr="00E701CB">
        <w:rPr>
          <w:rFonts w:ascii="Arial" w:hAnsi="Arial" w:cs="Arial"/>
        </w:rPr>
        <w:t>ara evaluar la progresión de la enfermedad. Es significativo un descenso rápido del FEV</w:t>
      </w:r>
      <w:r w:rsidR="00EA527C" w:rsidRPr="00E701CB">
        <w:rPr>
          <w:rFonts w:ascii="Arial" w:hAnsi="Arial" w:cs="Arial"/>
          <w:vertAlign w:val="subscript"/>
        </w:rPr>
        <w:t>1</w:t>
      </w:r>
      <w:r w:rsidR="00EA527C" w:rsidRPr="00E701CB">
        <w:rPr>
          <w:rFonts w:ascii="Arial" w:hAnsi="Arial" w:cs="Arial"/>
        </w:rPr>
        <w:t xml:space="preserve"> en los últimos años y la edad menor de 15 años</w:t>
      </w:r>
      <w:r>
        <w:rPr>
          <w:rFonts w:ascii="Arial" w:hAnsi="Arial" w:cs="Arial"/>
        </w:rPr>
        <w:t>.</w:t>
      </w:r>
      <w:r w:rsidR="00EA527C" w:rsidRPr="00E701CB">
        <w:rPr>
          <w:rFonts w:ascii="Arial" w:hAnsi="Arial" w:cs="Arial"/>
        </w:rPr>
        <w:t xml:space="preserve"> </w:t>
      </w:r>
    </w:p>
    <w:p w14:paraId="393EC653" w14:textId="77777777" w:rsidR="00EA527C" w:rsidRPr="00E701CB" w:rsidRDefault="00345239" w:rsidP="00EA527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- C</w:t>
      </w:r>
      <w:r w:rsidR="00EA527C" w:rsidRPr="00E701CB">
        <w:rPr>
          <w:rFonts w:ascii="Arial" w:hAnsi="Arial" w:cs="Arial"/>
        </w:rPr>
        <w:t xml:space="preserve">omo predictor de supervivencia correlacionándose con la mortalidad, de forma que cuando es menor del 30% del predicho, </w:t>
      </w:r>
      <w:r>
        <w:rPr>
          <w:rFonts w:ascii="Arial" w:hAnsi="Arial" w:cs="Arial"/>
        </w:rPr>
        <w:t>la mortalidad a los dos</w:t>
      </w:r>
      <w:r w:rsidR="00EA527C" w:rsidRPr="00E701CB">
        <w:rPr>
          <w:rFonts w:ascii="Arial" w:hAnsi="Arial" w:cs="Arial"/>
        </w:rPr>
        <w:t xml:space="preserve"> años alcanza el 50%</w:t>
      </w:r>
      <w:r>
        <w:rPr>
          <w:rFonts w:ascii="Arial" w:hAnsi="Arial" w:cs="Arial"/>
        </w:rPr>
        <w:t>.</w:t>
      </w:r>
    </w:p>
    <w:p w14:paraId="384B1FCA" w14:textId="77777777" w:rsidR="00EA527C" w:rsidRPr="00E701CB" w:rsidRDefault="00345239" w:rsidP="00EA527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- C</w:t>
      </w:r>
      <w:r w:rsidR="00EA527C" w:rsidRPr="00E701CB">
        <w:rPr>
          <w:rFonts w:ascii="Arial" w:hAnsi="Arial" w:cs="Arial"/>
        </w:rPr>
        <w:t xml:space="preserve">omo criterio, entre otros, para decidir el momento para poner a un paciente en lista de </w:t>
      </w:r>
      <w:r w:rsidRPr="00E701CB">
        <w:rPr>
          <w:rFonts w:ascii="Arial" w:hAnsi="Arial" w:cs="Arial"/>
        </w:rPr>
        <w:t>trasplante</w:t>
      </w:r>
      <w:r w:rsidR="00EA527C" w:rsidRPr="00E701CB">
        <w:rPr>
          <w:rFonts w:ascii="Arial" w:hAnsi="Arial" w:cs="Arial"/>
        </w:rPr>
        <w:t xml:space="preserve"> pulmonar</w:t>
      </w:r>
      <w:r>
        <w:rPr>
          <w:rFonts w:ascii="Arial" w:hAnsi="Arial" w:cs="Arial"/>
        </w:rPr>
        <w:t>.</w:t>
      </w:r>
    </w:p>
    <w:p w14:paraId="350F66B8" w14:textId="77777777" w:rsidR="00F35C82" w:rsidRPr="00E701CB" w:rsidRDefault="00276FA2" w:rsidP="001A12D2">
      <w:pPr>
        <w:jc w:val="both"/>
        <w:rPr>
          <w:rFonts w:ascii="Arial" w:hAnsi="Arial" w:cs="Arial"/>
        </w:rPr>
      </w:pPr>
      <w:r w:rsidRPr="00E701CB">
        <w:rPr>
          <w:rFonts w:ascii="Arial" w:hAnsi="Arial" w:cs="Arial"/>
        </w:rPr>
        <w:t xml:space="preserve">En </w:t>
      </w:r>
      <w:r w:rsidR="00007314" w:rsidRPr="00E701CB">
        <w:rPr>
          <w:rFonts w:ascii="Arial" w:hAnsi="Arial" w:cs="Arial"/>
        </w:rPr>
        <w:t>el</w:t>
      </w:r>
      <w:r w:rsidRPr="00E701CB">
        <w:rPr>
          <w:rFonts w:ascii="Arial" w:hAnsi="Arial" w:cs="Arial"/>
        </w:rPr>
        <w:t xml:space="preserve"> caso</w:t>
      </w:r>
      <w:r w:rsidR="00007314" w:rsidRPr="00E701CB">
        <w:rPr>
          <w:rFonts w:ascii="Arial" w:hAnsi="Arial" w:cs="Arial"/>
        </w:rPr>
        <w:t xml:space="preserve"> expuesto</w:t>
      </w:r>
      <w:r w:rsidRPr="00E701CB">
        <w:rPr>
          <w:rFonts w:ascii="Arial" w:hAnsi="Arial" w:cs="Arial"/>
        </w:rPr>
        <w:t>, la alteración funcional es precoz,</w:t>
      </w:r>
      <w:r w:rsidR="00007314" w:rsidRPr="00E701CB">
        <w:rPr>
          <w:rFonts w:ascii="Arial" w:hAnsi="Arial" w:cs="Arial"/>
        </w:rPr>
        <w:t xml:space="preserve"> seguramente bastante anterior a la constatada. Su evaluación es </w:t>
      </w:r>
      <w:r w:rsidR="00EA527C" w:rsidRPr="00E701CB">
        <w:rPr>
          <w:rFonts w:ascii="Arial" w:hAnsi="Arial" w:cs="Arial"/>
        </w:rPr>
        <w:t xml:space="preserve"> </w:t>
      </w:r>
      <w:r w:rsidRPr="00E701CB">
        <w:rPr>
          <w:rFonts w:ascii="Arial" w:hAnsi="Arial" w:cs="Arial"/>
        </w:rPr>
        <w:t xml:space="preserve">sumamente </w:t>
      </w:r>
      <w:r w:rsidR="00EA527C" w:rsidRPr="00E701CB">
        <w:rPr>
          <w:rFonts w:ascii="Arial" w:hAnsi="Arial" w:cs="Arial"/>
        </w:rPr>
        <w:t xml:space="preserve"> important</w:t>
      </w:r>
      <w:r w:rsidR="0036494B" w:rsidRPr="00E701CB">
        <w:rPr>
          <w:rFonts w:ascii="Arial" w:hAnsi="Arial" w:cs="Arial"/>
        </w:rPr>
        <w:t>e porque de ella se derivan modificaciones en el tratamiento, como</w:t>
      </w:r>
      <w:r w:rsidR="00F35C82" w:rsidRPr="00E701CB">
        <w:rPr>
          <w:rFonts w:ascii="Arial" w:hAnsi="Arial" w:cs="Arial"/>
        </w:rPr>
        <w:t xml:space="preserve"> por ejemplo la asociación de broncodilatadores de larga duración a los glucocorticoides inhalados que ya recibía.</w:t>
      </w:r>
      <w:r w:rsidR="00AA4DC2" w:rsidRPr="00E701CB">
        <w:rPr>
          <w:rFonts w:ascii="Arial" w:hAnsi="Arial" w:cs="Arial"/>
        </w:rPr>
        <w:t xml:space="preserve"> </w:t>
      </w:r>
    </w:p>
    <w:p w14:paraId="2AE46E9F" w14:textId="77777777" w:rsidR="00140A21" w:rsidRPr="00E701CB" w:rsidRDefault="0036494B" w:rsidP="001A12D2">
      <w:pPr>
        <w:jc w:val="both"/>
        <w:rPr>
          <w:rFonts w:ascii="Arial" w:hAnsi="Arial" w:cs="Arial"/>
        </w:rPr>
      </w:pPr>
      <w:r w:rsidRPr="00E701CB">
        <w:rPr>
          <w:rFonts w:ascii="Arial" w:hAnsi="Arial" w:cs="Arial"/>
        </w:rPr>
        <w:lastRenderedPageBreak/>
        <w:t xml:space="preserve">Como se puede observar en las </w:t>
      </w:r>
      <w:proofErr w:type="spellStart"/>
      <w:r w:rsidRPr="00E701CB">
        <w:rPr>
          <w:rFonts w:ascii="Arial" w:hAnsi="Arial" w:cs="Arial"/>
        </w:rPr>
        <w:t>espirometrías</w:t>
      </w:r>
      <w:proofErr w:type="spellEnd"/>
      <w:r w:rsidRPr="00E701CB">
        <w:rPr>
          <w:rFonts w:ascii="Arial" w:hAnsi="Arial" w:cs="Arial"/>
        </w:rPr>
        <w:t xml:space="preserve"> siguientes, hay </w:t>
      </w:r>
      <w:r w:rsidR="00D000F4" w:rsidRPr="00E701CB">
        <w:rPr>
          <w:rFonts w:ascii="Arial" w:hAnsi="Arial" w:cs="Arial"/>
        </w:rPr>
        <w:t xml:space="preserve"> un deterioro rápido y progresivo de su función pulmonar, concordante</w:t>
      </w:r>
      <w:r w:rsidRPr="00E701CB">
        <w:rPr>
          <w:rFonts w:ascii="Arial" w:hAnsi="Arial" w:cs="Arial"/>
        </w:rPr>
        <w:t>,</w:t>
      </w:r>
      <w:r w:rsidR="00D000F4" w:rsidRPr="00E701CB">
        <w:rPr>
          <w:rFonts w:ascii="Arial" w:hAnsi="Arial" w:cs="Arial"/>
        </w:rPr>
        <w:t xml:space="preserve"> por otra parte, con la presencia de síntomas respiratorios persistentes, con insuficiencia respiratoria, presencia de </w:t>
      </w:r>
      <w:proofErr w:type="spellStart"/>
      <w:r w:rsidR="00D000F4" w:rsidRPr="00E701CB">
        <w:rPr>
          <w:rFonts w:ascii="Arial" w:hAnsi="Arial" w:cs="Arial"/>
        </w:rPr>
        <w:t>acropaquias</w:t>
      </w:r>
      <w:proofErr w:type="spellEnd"/>
      <w:r w:rsidR="00D000F4" w:rsidRPr="00E701CB">
        <w:rPr>
          <w:rFonts w:ascii="Arial" w:hAnsi="Arial" w:cs="Arial"/>
        </w:rPr>
        <w:t xml:space="preserve">, bronquiectasias y fibrosis pulmonar. </w:t>
      </w:r>
    </w:p>
    <w:p w14:paraId="18749212" w14:textId="77777777" w:rsidR="007B299E" w:rsidRPr="00E701CB" w:rsidRDefault="00007314" w:rsidP="001A12D2">
      <w:pPr>
        <w:jc w:val="both"/>
        <w:rPr>
          <w:rFonts w:ascii="Arial" w:hAnsi="Arial" w:cs="Arial"/>
        </w:rPr>
      </w:pPr>
      <w:r w:rsidRPr="00E701CB">
        <w:rPr>
          <w:rFonts w:ascii="Arial" w:hAnsi="Arial" w:cs="Arial"/>
        </w:rPr>
        <w:t xml:space="preserve">En la actualidad, no es lo más habitual una  evolución de estas características. Por regla general, </w:t>
      </w:r>
      <w:r w:rsidR="007B299E" w:rsidRPr="00E701CB">
        <w:rPr>
          <w:rFonts w:ascii="Arial" w:hAnsi="Arial" w:cs="Arial"/>
        </w:rPr>
        <w:t>con el seguimiento y controles que se realizan y los avances terapéuticos, la mayoría de l</w:t>
      </w:r>
      <w:r w:rsidRPr="00E701CB">
        <w:rPr>
          <w:rFonts w:ascii="Arial" w:hAnsi="Arial" w:cs="Arial"/>
        </w:rPr>
        <w:t>os pacientes llegan a la vida adulta en buenas condiciones</w:t>
      </w:r>
      <w:r w:rsidR="007B299E" w:rsidRPr="00E701CB">
        <w:rPr>
          <w:rFonts w:ascii="Arial" w:hAnsi="Arial" w:cs="Arial"/>
        </w:rPr>
        <w:t xml:space="preserve">. </w:t>
      </w:r>
      <w:r w:rsidR="00F43E03" w:rsidRPr="00E701CB">
        <w:rPr>
          <w:rFonts w:ascii="Arial" w:hAnsi="Arial" w:cs="Arial"/>
        </w:rPr>
        <w:t xml:space="preserve">En ocasiones, la presencia de genes modificadores y/o la influencia de determinados factores ambientales junto con otros factores psicosociales hacen que la evolución no sea la esperada. </w:t>
      </w:r>
    </w:p>
    <w:p w14:paraId="4B147AE1" w14:textId="77777777" w:rsidR="00007314" w:rsidRPr="00E701CB" w:rsidRDefault="007B299E" w:rsidP="001A12D2">
      <w:pPr>
        <w:jc w:val="both"/>
        <w:rPr>
          <w:rFonts w:ascii="Arial" w:hAnsi="Arial" w:cs="Arial"/>
        </w:rPr>
      </w:pPr>
      <w:r w:rsidRPr="00E701CB">
        <w:rPr>
          <w:rFonts w:ascii="Arial" w:hAnsi="Arial" w:cs="Arial"/>
        </w:rPr>
        <w:t xml:space="preserve">Además de los tratamientos habituales (fisioterapia diaria, antibióticos orales y/o nebulizados, esteroides inhalados y broncodilatadores,  antiinflamatorios, enzimas pancreáticos, vitaminas etc.), la monitorización de la función pulmonar, además de otros aspectos,  constituye una pieza clave en el manejo de estos pacientes. </w:t>
      </w:r>
    </w:p>
    <w:p w14:paraId="6BBAE85F" w14:textId="77777777" w:rsidR="007B299E" w:rsidRPr="00E701CB" w:rsidRDefault="007B299E" w:rsidP="001A12D2">
      <w:pPr>
        <w:jc w:val="both"/>
        <w:rPr>
          <w:rFonts w:ascii="Arial" w:hAnsi="Arial" w:cs="Arial"/>
        </w:rPr>
      </w:pPr>
    </w:p>
    <w:p w14:paraId="7C716E28" w14:textId="77777777" w:rsidR="007B299E" w:rsidRPr="00DE1828" w:rsidRDefault="007B299E" w:rsidP="001A12D2">
      <w:pPr>
        <w:jc w:val="both"/>
        <w:rPr>
          <w:rFonts w:ascii="Arial" w:hAnsi="Arial" w:cs="Arial"/>
          <w:b/>
        </w:rPr>
      </w:pPr>
      <w:r w:rsidRPr="00DE1828">
        <w:rPr>
          <w:rFonts w:ascii="Arial" w:hAnsi="Arial" w:cs="Arial"/>
          <w:b/>
        </w:rPr>
        <w:t>Bibliografía</w:t>
      </w:r>
      <w:r w:rsidR="00345239">
        <w:rPr>
          <w:rFonts w:ascii="Arial" w:hAnsi="Arial" w:cs="Arial"/>
          <w:b/>
        </w:rPr>
        <w:t>.</w:t>
      </w:r>
    </w:p>
    <w:p w14:paraId="269BF93B" w14:textId="77777777" w:rsidR="00E701CB" w:rsidRPr="007740F8" w:rsidRDefault="007B299E" w:rsidP="00E701CB">
      <w:pPr>
        <w:jc w:val="both"/>
        <w:rPr>
          <w:rFonts w:ascii="Arial" w:hAnsi="Arial" w:cs="Arial"/>
          <w:lang w:val="en-US"/>
        </w:rPr>
      </w:pPr>
      <w:proofErr w:type="gramStart"/>
      <w:r w:rsidRPr="00E701CB">
        <w:rPr>
          <w:rFonts w:ascii="Arial" w:hAnsi="Arial" w:cs="Arial"/>
          <w:lang w:val="en-US"/>
        </w:rPr>
        <w:t>1.-</w:t>
      </w:r>
      <w:proofErr w:type="gramEnd"/>
      <w:r w:rsidRPr="00E701CB">
        <w:rPr>
          <w:rFonts w:ascii="Arial" w:hAnsi="Arial" w:cs="Arial"/>
          <w:lang w:val="en-US"/>
        </w:rPr>
        <w:t xml:space="preserve"> </w:t>
      </w:r>
      <w:proofErr w:type="spellStart"/>
      <w:r w:rsidR="00865D6F" w:rsidRPr="00E701CB">
        <w:rPr>
          <w:rFonts w:ascii="Arial" w:hAnsi="Arial" w:cs="Arial"/>
          <w:lang w:val="en-US"/>
        </w:rPr>
        <w:t>Borowitz</w:t>
      </w:r>
      <w:proofErr w:type="spellEnd"/>
      <w:r w:rsidR="00865D6F" w:rsidRPr="00E701CB">
        <w:rPr>
          <w:rFonts w:ascii="Arial" w:hAnsi="Arial" w:cs="Arial"/>
          <w:lang w:val="en-US"/>
        </w:rPr>
        <w:t xml:space="preserve"> D, Robinson KE, </w:t>
      </w:r>
      <w:proofErr w:type="spellStart"/>
      <w:r w:rsidR="00865D6F" w:rsidRPr="00E701CB">
        <w:rPr>
          <w:rFonts w:ascii="Arial" w:hAnsi="Arial" w:cs="Arial"/>
          <w:lang w:val="en-US"/>
        </w:rPr>
        <w:t>Rosendelf</w:t>
      </w:r>
      <w:proofErr w:type="spellEnd"/>
      <w:r w:rsidR="00865D6F" w:rsidRPr="00E701CB">
        <w:rPr>
          <w:rFonts w:ascii="Arial" w:hAnsi="Arial" w:cs="Arial"/>
          <w:lang w:val="en-US"/>
        </w:rPr>
        <w:t xml:space="preserve"> M, Davis SD, </w:t>
      </w:r>
      <w:proofErr w:type="spellStart"/>
      <w:r w:rsidR="00865D6F" w:rsidRPr="00E701CB">
        <w:rPr>
          <w:rFonts w:ascii="Arial" w:hAnsi="Arial" w:cs="Arial"/>
          <w:lang w:val="en-US"/>
        </w:rPr>
        <w:t>Sabadosa</w:t>
      </w:r>
      <w:proofErr w:type="spellEnd"/>
      <w:r w:rsidR="00865D6F" w:rsidRPr="00E701CB">
        <w:rPr>
          <w:rFonts w:ascii="Arial" w:hAnsi="Arial" w:cs="Arial"/>
          <w:lang w:val="en-US"/>
        </w:rPr>
        <w:t xml:space="preserve"> KA, Spear SL</w:t>
      </w:r>
      <w:r w:rsidR="00345239">
        <w:rPr>
          <w:rFonts w:ascii="Arial" w:hAnsi="Arial" w:cs="Arial"/>
          <w:lang w:val="en-US"/>
        </w:rPr>
        <w:t>,</w:t>
      </w:r>
      <w:r w:rsidR="00865D6F" w:rsidRPr="00E701CB">
        <w:rPr>
          <w:rFonts w:ascii="Arial" w:hAnsi="Arial" w:cs="Arial"/>
          <w:lang w:val="en-US"/>
        </w:rPr>
        <w:t xml:space="preserve"> et al. Cystic Fibrosis Foundation evidence-based guidelines for management of infants with cystic fibrosis. </w:t>
      </w:r>
      <w:r w:rsidR="00865D6F" w:rsidRPr="007740F8">
        <w:rPr>
          <w:rFonts w:ascii="Arial" w:hAnsi="Arial" w:cs="Arial"/>
          <w:lang w:val="en-US"/>
        </w:rPr>
        <w:t xml:space="preserve">J </w:t>
      </w:r>
      <w:proofErr w:type="spellStart"/>
      <w:r w:rsidR="00865D6F" w:rsidRPr="007740F8">
        <w:rPr>
          <w:rFonts w:ascii="Arial" w:hAnsi="Arial" w:cs="Arial"/>
          <w:lang w:val="en-US"/>
        </w:rPr>
        <w:t>Pediatr</w:t>
      </w:r>
      <w:proofErr w:type="spellEnd"/>
      <w:r w:rsidR="00345239">
        <w:rPr>
          <w:rFonts w:ascii="Arial" w:hAnsi="Arial" w:cs="Arial"/>
          <w:lang w:val="en-US"/>
        </w:rPr>
        <w:t>.</w:t>
      </w:r>
      <w:r w:rsidR="00865D6F" w:rsidRPr="007740F8">
        <w:rPr>
          <w:rFonts w:ascii="Arial" w:hAnsi="Arial" w:cs="Arial"/>
          <w:lang w:val="en-US"/>
        </w:rPr>
        <w:t xml:space="preserve"> 2009</w:t>
      </w:r>
      <w:proofErr w:type="gramStart"/>
      <w:r w:rsidR="00865D6F" w:rsidRPr="007740F8">
        <w:rPr>
          <w:rFonts w:ascii="Arial" w:hAnsi="Arial" w:cs="Arial"/>
          <w:lang w:val="en-US"/>
        </w:rPr>
        <w:t>;</w:t>
      </w:r>
      <w:proofErr w:type="gramEnd"/>
      <w:r w:rsidR="00345239">
        <w:rPr>
          <w:rFonts w:ascii="Arial" w:hAnsi="Arial" w:cs="Arial"/>
          <w:lang w:val="en-US"/>
        </w:rPr>
        <w:t xml:space="preserve"> </w:t>
      </w:r>
      <w:r w:rsidR="00865D6F" w:rsidRPr="007740F8">
        <w:rPr>
          <w:rFonts w:ascii="Arial" w:hAnsi="Arial" w:cs="Arial"/>
          <w:lang w:val="en-US"/>
        </w:rPr>
        <w:t>155:</w:t>
      </w:r>
      <w:r w:rsidR="00345239">
        <w:rPr>
          <w:rFonts w:ascii="Arial" w:hAnsi="Arial" w:cs="Arial"/>
          <w:lang w:val="en-US"/>
        </w:rPr>
        <w:t xml:space="preserve"> </w:t>
      </w:r>
      <w:r w:rsidR="00865D6F" w:rsidRPr="007740F8">
        <w:rPr>
          <w:rFonts w:ascii="Arial" w:hAnsi="Arial" w:cs="Arial"/>
          <w:lang w:val="en-US"/>
        </w:rPr>
        <w:t>S73-93</w:t>
      </w:r>
      <w:r w:rsidR="00345239">
        <w:rPr>
          <w:rFonts w:ascii="Arial" w:hAnsi="Arial" w:cs="Arial"/>
          <w:lang w:val="en-US"/>
        </w:rPr>
        <w:t>.</w:t>
      </w:r>
    </w:p>
    <w:p w14:paraId="48B51A49" w14:textId="77777777" w:rsidR="00CC6718" w:rsidRPr="00E701CB" w:rsidRDefault="00E701CB" w:rsidP="001A12D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Pr="00E701CB">
        <w:rPr>
          <w:rFonts w:ascii="Arial" w:hAnsi="Arial" w:cs="Arial"/>
        </w:rPr>
        <w:t xml:space="preserve">.- Sánchez-Solís M, Villa </w:t>
      </w:r>
      <w:proofErr w:type="spellStart"/>
      <w:r w:rsidRPr="00E701CB">
        <w:rPr>
          <w:rFonts w:ascii="Arial" w:hAnsi="Arial" w:cs="Arial"/>
        </w:rPr>
        <w:t>Asensi</w:t>
      </w:r>
      <w:proofErr w:type="spellEnd"/>
      <w:r w:rsidRPr="00E701CB">
        <w:rPr>
          <w:rFonts w:ascii="Arial" w:hAnsi="Arial" w:cs="Arial"/>
        </w:rPr>
        <w:t xml:space="preserve"> JR. Fibrosis Quística. Estudio funcional. En: Tratado de Fibrosis Quística. Salcedo A, </w:t>
      </w:r>
      <w:proofErr w:type="spellStart"/>
      <w:r w:rsidRPr="00E701CB">
        <w:rPr>
          <w:rFonts w:ascii="Arial" w:hAnsi="Arial" w:cs="Arial"/>
        </w:rPr>
        <w:t>Gartner</w:t>
      </w:r>
      <w:proofErr w:type="spellEnd"/>
      <w:r w:rsidRPr="00E701CB">
        <w:rPr>
          <w:rFonts w:ascii="Arial" w:hAnsi="Arial" w:cs="Arial"/>
        </w:rPr>
        <w:t xml:space="preserve"> S, G</w:t>
      </w:r>
      <w:r w:rsidR="00345239">
        <w:rPr>
          <w:rFonts w:ascii="Arial" w:hAnsi="Arial" w:cs="Arial"/>
        </w:rPr>
        <w:t xml:space="preserve">irón RM y García MD eds. Madrid: </w:t>
      </w:r>
      <w:proofErr w:type="spellStart"/>
      <w:r w:rsidRPr="00E701CB">
        <w:rPr>
          <w:rFonts w:ascii="Arial" w:hAnsi="Arial" w:cs="Arial"/>
        </w:rPr>
        <w:t>Ed.Justim</w:t>
      </w:r>
      <w:proofErr w:type="spellEnd"/>
      <w:r w:rsidR="00345239">
        <w:rPr>
          <w:rFonts w:ascii="Arial" w:hAnsi="Arial" w:cs="Arial"/>
        </w:rPr>
        <w:t>,</w:t>
      </w:r>
      <w:r w:rsidRPr="00E701CB">
        <w:rPr>
          <w:rFonts w:ascii="Arial" w:hAnsi="Arial" w:cs="Arial"/>
        </w:rPr>
        <w:t xml:space="preserve"> </w:t>
      </w:r>
      <w:r w:rsidR="00345239">
        <w:rPr>
          <w:rFonts w:ascii="Arial" w:hAnsi="Arial" w:cs="Arial"/>
        </w:rPr>
        <w:t>2012.</w:t>
      </w:r>
      <w:r w:rsidRPr="00E701CB">
        <w:rPr>
          <w:rFonts w:ascii="Arial" w:hAnsi="Arial" w:cs="Arial"/>
        </w:rPr>
        <w:t xml:space="preserve"> p.171-181</w:t>
      </w:r>
      <w:r w:rsidR="00345239">
        <w:rPr>
          <w:rFonts w:ascii="Arial" w:hAnsi="Arial" w:cs="Arial"/>
        </w:rPr>
        <w:t>,</w:t>
      </w:r>
    </w:p>
    <w:p w14:paraId="66BE31CB" w14:textId="5B3392A4" w:rsidR="007B299E" w:rsidRPr="00E701CB" w:rsidRDefault="00E701CB" w:rsidP="001A12D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="007B299E" w:rsidRPr="00E701CB">
        <w:rPr>
          <w:rFonts w:ascii="Arial" w:hAnsi="Arial" w:cs="Arial"/>
        </w:rPr>
        <w:t>.-</w:t>
      </w:r>
      <w:r w:rsidR="00EF41B3" w:rsidRPr="00E701CB">
        <w:rPr>
          <w:rFonts w:ascii="Arial" w:hAnsi="Arial" w:cs="Arial"/>
        </w:rPr>
        <w:t xml:space="preserve"> Salcedo </w:t>
      </w:r>
      <w:r w:rsidR="005320C6" w:rsidRPr="00E701CB">
        <w:rPr>
          <w:rFonts w:ascii="Arial" w:hAnsi="Arial" w:cs="Arial"/>
        </w:rPr>
        <w:t xml:space="preserve">Posadas </w:t>
      </w:r>
      <w:r w:rsidR="00EF41B3" w:rsidRPr="00E701CB">
        <w:rPr>
          <w:rFonts w:ascii="Arial" w:hAnsi="Arial" w:cs="Arial"/>
        </w:rPr>
        <w:t xml:space="preserve">A, Girón </w:t>
      </w:r>
      <w:r w:rsidR="005320C6" w:rsidRPr="00E701CB">
        <w:rPr>
          <w:rFonts w:ascii="Arial" w:hAnsi="Arial" w:cs="Arial"/>
        </w:rPr>
        <w:t xml:space="preserve">Moreno </w:t>
      </w:r>
      <w:r w:rsidR="00EF41B3" w:rsidRPr="00E701CB">
        <w:rPr>
          <w:rFonts w:ascii="Arial" w:hAnsi="Arial" w:cs="Arial"/>
        </w:rPr>
        <w:t xml:space="preserve">R, Beltrán </w:t>
      </w:r>
      <w:proofErr w:type="spellStart"/>
      <w:r w:rsidR="005320C6" w:rsidRPr="00E701CB">
        <w:rPr>
          <w:rFonts w:ascii="Arial" w:hAnsi="Arial" w:cs="Arial"/>
        </w:rPr>
        <w:t>Bengoechea</w:t>
      </w:r>
      <w:proofErr w:type="spellEnd"/>
      <w:r w:rsidR="005320C6" w:rsidRPr="00E701CB">
        <w:rPr>
          <w:rFonts w:ascii="Arial" w:hAnsi="Arial" w:cs="Arial"/>
        </w:rPr>
        <w:t xml:space="preserve"> </w:t>
      </w:r>
      <w:r w:rsidR="00EF41B3" w:rsidRPr="00E701CB">
        <w:rPr>
          <w:rFonts w:ascii="Arial" w:hAnsi="Arial" w:cs="Arial"/>
        </w:rPr>
        <w:t xml:space="preserve">B, Sequeiros </w:t>
      </w:r>
      <w:r w:rsidR="005320C6" w:rsidRPr="00E701CB">
        <w:rPr>
          <w:rFonts w:ascii="Arial" w:hAnsi="Arial" w:cs="Arial"/>
        </w:rPr>
        <w:t xml:space="preserve">González </w:t>
      </w:r>
      <w:r w:rsidR="00EF41B3" w:rsidRPr="00E701CB">
        <w:rPr>
          <w:rFonts w:ascii="Arial" w:hAnsi="Arial" w:cs="Arial"/>
        </w:rPr>
        <w:t>A. Manifestaciones respiratorias de la fibrosis quística. En: Cobos NG, Pérez-Yarza(</w:t>
      </w:r>
      <w:proofErr w:type="spellStart"/>
      <w:r w:rsidR="00EF41B3" w:rsidRPr="00E701CB">
        <w:rPr>
          <w:rFonts w:ascii="Arial" w:hAnsi="Arial" w:cs="Arial"/>
        </w:rPr>
        <w:t>eds</w:t>
      </w:r>
      <w:proofErr w:type="spellEnd"/>
      <w:r w:rsidR="00EF41B3" w:rsidRPr="00E701CB">
        <w:rPr>
          <w:rFonts w:ascii="Arial" w:hAnsi="Arial" w:cs="Arial"/>
        </w:rPr>
        <w:t xml:space="preserve">) </w:t>
      </w:r>
      <w:r w:rsidR="00122DA1">
        <w:rPr>
          <w:rFonts w:ascii="Arial" w:hAnsi="Arial" w:cs="Arial"/>
        </w:rPr>
        <w:t>,</w:t>
      </w:r>
      <w:r w:rsidR="00EF41B3" w:rsidRPr="00E701CB">
        <w:rPr>
          <w:rFonts w:ascii="Arial" w:hAnsi="Arial" w:cs="Arial"/>
        </w:rPr>
        <w:t xml:space="preserve">Tratado de Neumología Infantil. 2ª ed. </w:t>
      </w:r>
      <w:proofErr w:type="spellStart"/>
      <w:r w:rsidR="00122DA1">
        <w:rPr>
          <w:rFonts w:ascii="Arial" w:hAnsi="Arial" w:cs="Arial"/>
        </w:rPr>
        <w:t>Majadahonda</w:t>
      </w:r>
      <w:proofErr w:type="spellEnd"/>
      <w:r w:rsidR="00122DA1">
        <w:rPr>
          <w:rFonts w:ascii="Arial" w:hAnsi="Arial" w:cs="Arial"/>
        </w:rPr>
        <w:t xml:space="preserve"> (</w:t>
      </w:r>
      <w:r w:rsidR="00EF41B3" w:rsidRPr="00E701CB">
        <w:rPr>
          <w:rFonts w:ascii="Arial" w:hAnsi="Arial" w:cs="Arial"/>
        </w:rPr>
        <w:t>Madrid</w:t>
      </w:r>
      <w:r w:rsidR="00122DA1">
        <w:rPr>
          <w:rFonts w:ascii="Arial" w:hAnsi="Arial" w:cs="Arial"/>
        </w:rPr>
        <w:t>):</w:t>
      </w:r>
      <w:r w:rsidR="00EF41B3" w:rsidRPr="00E701CB">
        <w:rPr>
          <w:rFonts w:ascii="Arial" w:hAnsi="Arial" w:cs="Arial"/>
        </w:rPr>
        <w:t xml:space="preserve"> </w:t>
      </w:r>
      <w:proofErr w:type="spellStart"/>
      <w:r w:rsidR="00EF41B3" w:rsidRPr="00E701CB">
        <w:rPr>
          <w:rFonts w:ascii="Arial" w:hAnsi="Arial" w:cs="Arial"/>
        </w:rPr>
        <w:t>Ergon</w:t>
      </w:r>
      <w:proofErr w:type="spellEnd"/>
      <w:r w:rsidR="00122DA1">
        <w:rPr>
          <w:rFonts w:ascii="Arial" w:hAnsi="Arial" w:cs="Arial"/>
        </w:rPr>
        <w:t>,</w:t>
      </w:r>
      <w:r w:rsidR="00EF41B3" w:rsidRPr="00E701CB">
        <w:rPr>
          <w:rFonts w:ascii="Arial" w:hAnsi="Arial" w:cs="Arial"/>
        </w:rPr>
        <w:t xml:space="preserve"> 2009. p.809-833</w:t>
      </w:r>
    </w:p>
    <w:p w14:paraId="35D81CCF" w14:textId="202C32B0" w:rsidR="007B299E" w:rsidRPr="00E701CB" w:rsidRDefault="007B299E" w:rsidP="00122DA1">
      <w:pPr>
        <w:jc w:val="both"/>
        <w:rPr>
          <w:rFonts w:ascii="Arial" w:hAnsi="Arial" w:cs="Arial"/>
        </w:rPr>
      </w:pPr>
      <w:r w:rsidRPr="00E701CB">
        <w:rPr>
          <w:rFonts w:ascii="Arial" w:hAnsi="Arial" w:cs="Arial"/>
        </w:rPr>
        <w:t>4.-</w:t>
      </w:r>
      <w:r w:rsidR="005320C6" w:rsidRPr="00E701CB">
        <w:rPr>
          <w:rFonts w:ascii="Arial" w:hAnsi="Arial" w:cs="Arial"/>
        </w:rPr>
        <w:t xml:space="preserve"> Barrio Gómez de Agüero MI, García Hernández G, </w:t>
      </w:r>
      <w:proofErr w:type="spellStart"/>
      <w:r w:rsidR="005320C6" w:rsidRPr="00E701CB">
        <w:rPr>
          <w:rFonts w:ascii="Arial" w:hAnsi="Arial" w:cs="Arial"/>
        </w:rPr>
        <w:t>Gartner</w:t>
      </w:r>
      <w:proofErr w:type="spellEnd"/>
      <w:r w:rsidR="005320C6" w:rsidRPr="00E701CB">
        <w:rPr>
          <w:rFonts w:ascii="Arial" w:hAnsi="Arial" w:cs="Arial"/>
        </w:rPr>
        <w:t xml:space="preserve"> S y Grupo de trabajo de Fibrosis Quística. Protocolo de diagnóstico y seguimiento de los pacientes con fibrosis quística. </w:t>
      </w:r>
      <w:proofErr w:type="spellStart"/>
      <w:r w:rsidR="005320C6" w:rsidRPr="00E701CB">
        <w:rPr>
          <w:rFonts w:ascii="Arial" w:hAnsi="Arial" w:cs="Arial"/>
        </w:rPr>
        <w:t>An</w:t>
      </w:r>
      <w:proofErr w:type="spellEnd"/>
      <w:r w:rsidR="005320C6" w:rsidRPr="00E701CB">
        <w:rPr>
          <w:rFonts w:ascii="Arial" w:hAnsi="Arial" w:cs="Arial"/>
        </w:rPr>
        <w:t xml:space="preserve"> </w:t>
      </w:r>
      <w:proofErr w:type="spellStart"/>
      <w:r w:rsidR="005320C6" w:rsidRPr="00E701CB">
        <w:rPr>
          <w:rFonts w:ascii="Arial" w:hAnsi="Arial" w:cs="Arial"/>
        </w:rPr>
        <w:t>Pediatr</w:t>
      </w:r>
      <w:proofErr w:type="spellEnd"/>
      <w:r w:rsidR="00122DA1">
        <w:rPr>
          <w:rFonts w:ascii="Arial" w:hAnsi="Arial" w:cs="Arial"/>
        </w:rPr>
        <w:t xml:space="preserve"> </w:t>
      </w:r>
      <w:r w:rsidR="005320C6" w:rsidRPr="00E701CB">
        <w:rPr>
          <w:rFonts w:ascii="Arial" w:hAnsi="Arial" w:cs="Arial"/>
        </w:rPr>
        <w:t>(</w:t>
      </w:r>
      <w:proofErr w:type="spellStart"/>
      <w:r w:rsidR="005320C6" w:rsidRPr="00E701CB">
        <w:rPr>
          <w:rFonts w:ascii="Arial" w:hAnsi="Arial" w:cs="Arial"/>
        </w:rPr>
        <w:t>Barc</w:t>
      </w:r>
      <w:proofErr w:type="spellEnd"/>
      <w:r w:rsidR="005320C6" w:rsidRPr="00E701CB">
        <w:rPr>
          <w:rFonts w:ascii="Arial" w:hAnsi="Arial" w:cs="Arial"/>
        </w:rPr>
        <w:t>). 2009;</w:t>
      </w:r>
      <w:r w:rsidR="00122DA1">
        <w:rPr>
          <w:rFonts w:ascii="Arial" w:hAnsi="Arial" w:cs="Arial"/>
        </w:rPr>
        <w:t xml:space="preserve"> 71: </w:t>
      </w:r>
      <w:r w:rsidR="005320C6" w:rsidRPr="00E701CB">
        <w:rPr>
          <w:rFonts w:ascii="Arial" w:hAnsi="Arial" w:cs="Arial"/>
        </w:rPr>
        <w:t>250-264</w:t>
      </w:r>
      <w:r w:rsidR="00122DA1">
        <w:rPr>
          <w:rFonts w:ascii="Arial" w:hAnsi="Arial" w:cs="Arial"/>
        </w:rPr>
        <w:t>.</w:t>
      </w:r>
      <w:bookmarkStart w:id="0" w:name="_GoBack"/>
      <w:bookmarkEnd w:id="0"/>
      <w:r w:rsidR="00122DA1" w:rsidRPr="00E701CB">
        <w:rPr>
          <w:rFonts w:ascii="Arial" w:hAnsi="Arial" w:cs="Arial"/>
        </w:rPr>
        <w:t xml:space="preserve"> </w:t>
      </w:r>
    </w:p>
    <w:p w14:paraId="3ED5FAC7" w14:textId="77777777" w:rsidR="00CC6718" w:rsidRPr="00E701CB" w:rsidRDefault="00CC6718" w:rsidP="001A12D2">
      <w:pPr>
        <w:jc w:val="both"/>
        <w:rPr>
          <w:rFonts w:ascii="Arial" w:hAnsi="Arial" w:cs="Arial"/>
        </w:rPr>
      </w:pPr>
    </w:p>
    <w:p w14:paraId="32028C5F" w14:textId="77777777" w:rsidR="00276FA2" w:rsidRPr="00E701CB" w:rsidRDefault="00276FA2" w:rsidP="001A12D2">
      <w:pPr>
        <w:jc w:val="both"/>
        <w:rPr>
          <w:rFonts w:ascii="Arial" w:hAnsi="Arial" w:cs="Arial"/>
        </w:rPr>
      </w:pPr>
    </w:p>
    <w:p w14:paraId="26CFD774" w14:textId="77777777" w:rsidR="00F43E03" w:rsidRPr="00E701CB" w:rsidRDefault="00F43E03" w:rsidP="001A12D2">
      <w:pPr>
        <w:jc w:val="both"/>
        <w:rPr>
          <w:rFonts w:ascii="Arial" w:hAnsi="Arial" w:cs="Arial"/>
        </w:rPr>
      </w:pPr>
    </w:p>
    <w:p w14:paraId="0E8946CC" w14:textId="77777777" w:rsidR="00FF795F" w:rsidRPr="00E701CB" w:rsidRDefault="00FF795F" w:rsidP="001A12D2">
      <w:pPr>
        <w:jc w:val="both"/>
        <w:rPr>
          <w:rFonts w:ascii="Arial" w:hAnsi="Arial" w:cs="Arial"/>
        </w:rPr>
      </w:pPr>
    </w:p>
    <w:p w14:paraId="436DC8CA" w14:textId="77777777" w:rsidR="00FF795F" w:rsidRPr="00E701CB" w:rsidRDefault="00FF795F" w:rsidP="001A12D2">
      <w:pPr>
        <w:jc w:val="both"/>
        <w:rPr>
          <w:rFonts w:ascii="Arial" w:hAnsi="Arial" w:cs="Arial"/>
        </w:rPr>
      </w:pPr>
    </w:p>
    <w:sectPr w:rsidR="00FF795F" w:rsidRPr="00E701C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20DC"/>
    <w:rsid w:val="00007314"/>
    <w:rsid w:val="00122DA1"/>
    <w:rsid w:val="00140A21"/>
    <w:rsid w:val="001833DC"/>
    <w:rsid w:val="001A12D2"/>
    <w:rsid w:val="0020466A"/>
    <w:rsid w:val="0023415C"/>
    <w:rsid w:val="002520DC"/>
    <w:rsid w:val="002762D6"/>
    <w:rsid w:val="00276FA2"/>
    <w:rsid w:val="00345239"/>
    <w:rsid w:val="0036494B"/>
    <w:rsid w:val="003E4AB1"/>
    <w:rsid w:val="00413FBE"/>
    <w:rsid w:val="005320C6"/>
    <w:rsid w:val="00556651"/>
    <w:rsid w:val="005643C9"/>
    <w:rsid w:val="005C6BB5"/>
    <w:rsid w:val="0062398B"/>
    <w:rsid w:val="00696128"/>
    <w:rsid w:val="006A126D"/>
    <w:rsid w:val="007124DE"/>
    <w:rsid w:val="007740F8"/>
    <w:rsid w:val="00777506"/>
    <w:rsid w:val="00797282"/>
    <w:rsid w:val="007B299E"/>
    <w:rsid w:val="0084206F"/>
    <w:rsid w:val="00864CEC"/>
    <w:rsid w:val="00865D6F"/>
    <w:rsid w:val="00A13CF5"/>
    <w:rsid w:val="00AA2F28"/>
    <w:rsid w:val="00AA4DC2"/>
    <w:rsid w:val="00AC70FC"/>
    <w:rsid w:val="00B2654A"/>
    <w:rsid w:val="00BD523F"/>
    <w:rsid w:val="00C56292"/>
    <w:rsid w:val="00CC6718"/>
    <w:rsid w:val="00CD35BC"/>
    <w:rsid w:val="00D000F4"/>
    <w:rsid w:val="00D4794D"/>
    <w:rsid w:val="00DE1828"/>
    <w:rsid w:val="00E701CB"/>
    <w:rsid w:val="00E87406"/>
    <w:rsid w:val="00EA2D49"/>
    <w:rsid w:val="00EA527C"/>
    <w:rsid w:val="00EF41B3"/>
    <w:rsid w:val="00F35C82"/>
    <w:rsid w:val="00F41D74"/>
    <w:rsid w:val="00F43E03"/>
    <w:rsid w:val="00FF7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5BADB86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8420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7740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740F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8420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7740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740F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image" Target="media/image3.jpeg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1118</Words>
  <Characters>6149</Characters>
  <Application>Microsoft Macintosh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JAVIER KORTA MURUA</dc:creator>
  <cp:lastModifiedBy>Eduardo Perez-Yarza</cp:lastModifiedBy>
  <cp:revision>4</cp:revision>
  <dcterms:created xsi:type="dcterms:W3CDTF">2014-04-13T15:26:00Z</dcterms:created>
  <dcterms:modified xsi:type="dcterms:W3CDTF">2014-04-13T15:31:00Z</dcterms:modified>
</cp:coreProperties>
</file>